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8BE" w:rsidRDefault="009D48BE">
      <w:pPr>
        <w:pStyle w:val="Header"/>
        <w:tabs>
          <w:tab w:val="right" w:pos="9639"/>
        </w:tabs>
        <w:rPr>
          <w:bCs/>
          <w:sz w:val="24"/>
          <w:lang w:val="en-US"/>
        </w:rPr>
      </w:pPr>
      <w:r>
        <w:rPr>
          <w:bCs/>
          <w:sz w:val="24"/>
          <w:szCs w:val="24"/>
          <w:lang w:val="en-US"/>
        </w:rPr>
        <w:t>3GPP TSG-RAN WG3 Meeting #</w:t>
      </w:r>
      <w:r w:rsidR="00F429EC">
        <w:rPr>
          <w:bCs/>
          <w:sz w:val="24"/>
          <w:szCs w:val="24"/>
          <w:lang w:val="en-US"/>
        </w:rPr>
        <w:t>79bis</w:t>
      </w:r>
      <w:r>
        <w:rPr>
          <w:bCs/>
          <w:sz w:val="24"/>
          <w:lang w:val="en-US"/>
        </w:rPr>
        <w:tab/>
      </w:r>
      <w:r w:rsidR="00481A0B">
        <w:rPr>
          <w:bCs/>
          <w:sz w:val="24"/>
          <w:lang w:val="en-US"/>
        </w:rPr>
        <w:t>R3-1</w:t>
      </w:r>
      <w:r w:rsidR="00F429EC">
        <w:rPr>
          <w:bCs/>
          <w:sz w:val="24"/>
          <w:lang w:val="en-US"/>
        </w:rPr>
        <w:t>3</w:t>
      </w:r>
      <w:r w:rsidR="003917AE">
        <w:rPr>
          <w:bCs/>
          <w:sz w:val="24"/>
          <w:lang w:val="en-US"/>
        </w:rPr>
        <w:t>0535</w:t>
      </w:r>
    </w:p>
    <w:p w:rsidR="009D48BE" w:rsidRPr="00F429EC" w:rsidRDefault="00F429EC" w:rsidP="00481A0B">
      <w:pPr>
        <w:pStyle w:val="Header"/>
        <w:tabs>
          <w:tab w:val="right" w:pos="9639"/>
        </w:tabs>
        <w:rPr>
          <w:bCs/>
          <w:sz w:val="24"/>
          <w:szCs w:val="24"/>
          <w:lang w:val="en-US"/>
        </w:rPr>
      </w:pPr>
      <w:r w:rsidRPr="00F429EC">
        <w:rPr>
          <w:bCs/>
          <w:sz w:val="24"/>
          <w:szCs w:val="24"/>
          <w:lang w:val="en-US"/>
        </w:rPr>
        <w:t>Chicago, USA, 15th – 19th April 2013</w:t>
      </w:r>
    </w:p>
    <w:p w:rsidR="009D48BE" w:rsidRPr="00481A0B" w:rsidRDefault="009D48BE">
      <w:pPr>
        <w:pStyle w:val="Header"/>
        <w:rPr>
          <w:bCs/>
          <w:sz w:val="24"/>
          <w:lang w:val="es-ES_tradnl"/>
        </w:rPr>
      </w:pPr>
    </w:p>
    <w:p w:rsidR="009D48BE" w:rsidRPr="00481A0B" w:rsidRDefault="009D48BE">
      <w:pPr>
        <w:pStyle w:val="Header"/>
        <w:rPr>
          <w:bCs/>
          <w:sz w:val="24"/>
          <w:lang w:val="es-ES_tradnl"/>
        </w:rPr>
      </w:pPr>
    </w:p>
    <w:p w:rsidR="009D48BE" w:rsidRDefault="00481A0B">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F429EC">
        <w:rPr>
          <w:rFonts w:cs="Arial"/>
          <w:b/>
          <w:bCs/>
          <w:sz w:val="24"/>
          <w:lang w:val="en-US"/>
        </w:rPr>
        <w:t>9.1</w:t>
      </w:r>
    </w:p>
    <w:p w:rsidR="009D48BE" w:rsidRDefault="009D48BE">
      <w:pPr>
        <w:tabs>
          <w:tab w:val="left" w:pos="1985"/>
        </w:tabs>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t>Nokia Siemens Networks</w:t>
      </w:r>
    </w:p>
    <w:p w:rsidR="009D48BE" w:rsidRDefault="00481A0B" w:rsidP="00901BDE">
      <w:pPr>
        <w:ind w:left="1985" w:hanging="1985"/>
        <w:rPr>
          <w:rFonts w:ascii="Arial" w:hAnsi="Arial" w:cs="Arial"/>
          <w:b/>
          <w:bCs/>
          <w:sz w:val="24"/>
          <w:lang w:val="en-US"/>
        </w:rPr>
      </w:pPr>
      <w:r>
        <w:rPr>
          <w:rFonts w:ascii="Arial" w:hAnsi="Arial" w:cs="Arial"/>
          <w:b/>
          <w:bCs/>
          <w:sz w:val="24"/>
          <w:lang w:val="en-US"/>
        </w:rPr>
        <w:t>Title:</w:t>
      </w:r>
      <w:r>
        <w:rPr>
          <w:rFonts w:ascii="Arial" w:hAnsi="Arial" w:cs="Arial"/>
          <w:b/>
          <w:bCs/>
          <w:sz w:val="24"/>
          <w:lang w:val="en-US"/>
        </w:rPr>
        <w:tab/>
      </w:r>
      <w:r w:rsidR="00901BDE">
        <w:rPr>
          <w:rFonts w:ascii="Arial" w:hAnsi="Arial" w:cs="Arial"/>
          <w:b/>
          <w:bCs/>
          <w:sz w:val="24"/>
          <w:lang w:val="en-US"/>
        </w:rPr>
        <w:t>Prioritiz</w:t>
      </w:r>
      <w:r w:rsidR="004359BD">
        <w:rPr>
          <w:rFonts w:ascii="Arial" w:hAnsi="Arial" w:cs="Arial"/>
          <w:b/>
          <w:bCs/>
          <w:sz w:val="24"/>
          <w:lang w:val="en-US"/>
        </w:rPr>
        <w:t>ation of RLC re-transmissions for</w:t>
      </w:r>
      <w:r w:rsidR="00901BDE">
        <w:rPr>
          <w:rFonts w:ascii="Arial" w:hAnsi="Arial" w:cs="Arial"/>
          <w:b/>
          <w:bCs/>
          <w:sz w:val="24"/>
          <w:lang w:val="en-US"/>
        </w:rPr>
        <w:t xml:space="preserve"> HS-FACH</w:t>
      </w:r>
    </w:p>
    <w:p w:rsidR="009D48BE" w:rsidRDefault="009D48BE">
      <w:pPr>
        <w:jc w:val="both"/>
        <w:rPr>
          <w:rFonts w:ascii="Arial" w:hAnsi="Arial" w:cs="Arial"/>
          <w:b/>
          <w:bCs/>
          <w:sz w:val="24"/>
          <w:szCs w:val="24"/>
          <w:lang w:val="en-US"/>
        </w:rPr>
      </w:pPr>
      <w:bookmarkStart w:id="0" w:name="_Ref399006623"/>
      <w:r>
        <w:rPr>
          <w:rFonts w:ascii="Arial" w:hAnsi="Arial" w:cs="Arial"/>
          <w:b/>
          <w:bCs/>
          <w:sz w:val="24"/>
          <w:szCs w:val="24"/>
          <w:lang w:val="en-US"/>
        </w:rPr>
        <w:t>Document for:</w:t>
      </w:r>
      <w:r>
        <w:rPr>
          <w:rFonts w:ascii="Arial" w:hAnsi="Arial" w:cs="Arial"/>
          <w:b/>
          <w:bCs/>
          <w:sz w:val="24"/>
          <w:szCs w:val="24"/>
          <w:lang w:val="en-US"/>
        </w:rPr>
        <w:tab/>
      </w:r>
      <w:r>
        <w:rPr>
          <w:rFonts w:ascii="Arial" w:hAnsi="Arial" w:cs="Arial"/>
          <w:b/>
          <w:bCs/>
          <w:sz w:val="24"/>
          <w:szCs w:val="24"/>
          <w:lang w:val="en-US"/>
        </w:rPr>
        <w:tab/>
        <w:t>Discussion</w:t>
      </w:r>
    </w:p>
    <w:bookmarkEnd w:id="0"/>
    <w:p w:rsidR="009D48BE" w:rsidRDefault="009D48BE">
      <w:pPr>
        <w:pStyle w:val="Heading1"/>
      </w:pPr>
      <w:r>
        <w:t>1. Introduction</w:t>
      </w:r>
    </w:p>
    <w:p w:rsidR="00346182" w:rsidRDefault="00346182" w:rsidP="00481A0B">
      <w:r>
        <w:t xml:space="preserve">During last year, one issue about prioritization of RLC re-transmission for HS-FACH was raised and discussed in RAN3. </w:t>
      </w:r>
      <w:r w:rsidR="00382023">
        <w:t>At that time, the issue has been recognized by all participators and was agreed to introduce new indication in HS-DSCH DATA FRAME type2</w:t>
      </w:r>
      <w:r w:rsidR="001827F0">
        <w:t xml:space="preserve"> to solve it</w:t>
      </w:r>
      <w:r w:rsidR="00382023">
        <w:t xml:space="preserve">. But as common understanding on how to implement the new indication </w:t>
      </w:r>
      <w:r w:rsidR="001827F0">
        <w:t xml:space="preserve">in TYPE2 </w:t>
      </w:r>
      <w:r w:rsidR="00382023">
        <w:t xml:space="preserve">was not reached, </w:t>
      </w:r>
      <w:r w:rsidR="00512CF9">
        <w:t>the</w:t>
      </w:r>
      <w:r w:rsidR="00501AFF">
        <w:t xml:space="preserve"> </w:t>
      </w:r>
      <w:r w:rsidR="00382023">
        <w:t>related CR was not agreed</w:t>
      </w:r>
      <w:r w:rsidR="00501AFF">
        <w:t xml:space="preserve"> </w:t>
      </w:r>
      <w:r w:rsidR="001827F0">
        <w:t>up to now</w:t>
      </w:r>
      <w:r w:rsidR="00382023">
        <w:t xml:space="preserve">. </w:t>
      </w:r>
      <w:r>
        <w:t xml:space="preserve"> </w:t>
      </w:r>
    </w:p>
    <w:p w:rsidR="00481A0B" w:rsidRDefault="00382023" w:rsidP="00481A0B">
      <w:r>
        <w:t xml:space="preserve">This paper aims </w:t>
      </w:r>
      <w:r w:rsidR="001827F0">
        <w:t>to</w:t>
      </w:r>
      <w:r>
        <w:t xml:space="preserve"> com</w:t>
      </w:r>
      <w:r w:rsidR="00CB3C7B">
        <w:t>pare two detailed solutions to help understand which one is better.</w:t>
      </w:r>
      <w:r>
        <w:t xml:space="preserve"> </w:t>
      </w:r>
    </w:p>
    <w:p w:rsidR="009D48BE" w:rsidRDefault="00901BDE">
      <w:pPr>
        <w:pStyle w:val="Heading1"/>
      </w:pPr>
      <w:r>
        <w:t>2. Discussion</w:t>
      </w:r>
    </w:p>
    <w:p w:rsidR="004359BD" w:rsidRPr="004359BD" w:rsidRDefault="004359BD" w:rsidP="004359BD">
      <w:pPr>
        <w:pStyle w:val="Heading2"/>
      </w:pPr>
      <w:r>
        <w:t>2.1 Problem description</w:t>
      </w:r>
    </w:p>
    <w:p w:rsidR="00901BDE" w:rsidRDefault="00901BDE" w:rsidP="00901BDE">
      <w:r>
        <w:t xml:space="preserve">When RLC layer retransmission occurs and the retransmitted data (on RLC layer) is stored in the Node B’s HSDPA transmission buffer, the retransmitted data has to wait in the priority queue until all earlier data has been either transmitted or discarded from the priority queue before it is transmitted over </w:t>
      </w:r>
      <w:proofErr w:type="spellStart"/>
      <w:r>
        <w:t>Uu</w:t>
      </w:r>
      <w:proofErr w:type="spellEnd"/>
      <w:r>
        <w:t xml:space="preserve"> interface. Depending on the amount of data in the buffer and the variance in </w:t>
      </w:r>
      <w:proofErr w:type="spellStart"/>
      <w:r>
        <w:t>Uu</w:t>
      </w:r>
      <w:proofErr w:type="spellEnd"/>
      <w:r>
        <w:t xml:space="preserve"> interface throughput, the wait time can vary</w:t>
      </w:r>
      <w:r w:rsidR="00217E4F">
        <w:t xml:space="preserve"> significantly</w:t>
      </w:r>
      <w:r>
        <w:t xml:space="preserve">. </w:t>
      </w:r>
    </w:p>
    <w:p w:rsidR="00901BDE" w:rsidRDefault="00901BDE" w:rsidP="004359BD">
      <w:r>
        <w:t xml:space="preserve">The RNC </w:t>
      </w:r>
      <w:r w:rsidR="00217E4F">
        <w:t>can prioritize</w:t>
      </w:r>
      <w:r>
        <w:t xml:space="preserve"> the RLC re-transmissions</w:t>
      </w:r>
      <w:r w:rsidR="00217E4F">
        <w:t xml:space="preserve">, and the Node B can prioritize </w:t>
      </w:r>
      <w:r>
        <w:t>HARQ re-transmission</w:t>
      </w:r>
      <w:r w:rsidR="00217E4F">
        <w:t>, but</w:t>
      </w:r>
      <w:r>
        <w:t xml:space="preserve"> there is no mechanism in the 3GPP standards to prioritize the RLC re-transmissions also in the Node B</w:t>
      </w:r>
      <w:r w:rsidR="00217E4F">
        <w:t xml:space="preserve"> and in general a</w:t>
      </w:r>
      <w:r w:rsidR="00217E4F" w:rsidRPr="00217E4F">
        <w:t>ny special handling in Node B for the data related to RLC layer retransmissions is not possible because the RLC layer is transparent to the Node B.</w:t>
      </w:r>
      <w:r w:rsidR="004359BD">
        <w:t xml:space="preserve"> Especially when the cell is </w:t>
      </w:r>
      <w:r w:rsidR="002E7980">
        <w:t>fairly</w:t>
      </w:r>
      <w:r w:rsidR="004359BD">
        <w:t xml:space="preserve"> loaded and if the HSDPA in </w:t>
      </w:r>
      <w:proofErr w:type="spellStart"/>
      <w:r w:rsidR="004359BD">
        <w:t>Cell_FACH</w:t>
      </w:r>
      <w:proofErr w:type="spellEnd"/>
      <w:r w:rsidR="004359BD">
        <w:t xml:space="preserve"> transmissions are dimensioned for fairly low data rate transmissions compared to HSDPA in </w:t>
      </w:r>
      <w:proofErr w:type="spellStart"/>
      <w:r w:rsidR="004359BD">
        <w:t>Cell_DCH</w:t>
      </w:r>
      <w:proofErr w:type="spellEnd"/>
      <w:r w:rsidR="004359BD">
        <w:t xml:space="preserve">, the RLC retransmissions may experience excessive queuing times in the Node B buffer leading to the successfully transmitted data already in the UE buffer having </w:t>
      </w:r>
      <w:r w:rsidR="002E7980">
        <w:t>to wait for the retransmissions</w:t>
      </w:r>
      <w:r w:rsidR="004359BD">
        <w:t>. This may lead to the RLC retransmission not making it in the transmission window and the UE’s RLC layer may again as for a retransmission from the RNC.</w:t>
      </w:r>
    </w:p>
    <w:p w:rsidR="009D48BE" w:rsidRDefault="004359BD" w:rsidP="00481A0B">
      <w:pPr>
        <w:pStyle w:val="Heading2"/>
      </w:pPr>
      <w:r>
        <w:t>2.2 Proposed solution and the benefits of it</w:t>
      </w:r>
    </w:p>
    <w:p w:rsidR="00481A0B" w:rsidRDefault="004359BD" w:rsidP="00867667">
      <w:r>
        <w:t xml:space="preserve">With a fairly simple modification to the HS-DSCH </w:t>
      </w:r>
      <w:proofErr w:type="spellStart"/>
      <w:r>
        <w:t>Iub</w:t>
      </w:r>
      <w:proofErr w:type="spellEnd"/>
      <w:r>
        <w:t xml:space="preserve"> Frame Type 2 the RNC could indicate the Node B if a HSDPA in C</w:t>
      </w:r>
      <w:r w:rsidR="00753600">
        <w:t>ELL</w:t>
      </w:r>
      <w:r>
        <w:t>_FACH packet is a</w:t>
      </w:r>
      <w:r w:rsidR="00867667">
        <w:t>n RLC retransmission</w:t>
      </w:r>
      <w:r w:rsidR="002E7980">
        <w:t xml:space="preserve">. </w:t>
      </w:r>
      <w:r w:rsidR="00867667">
        <w:t>The Node B can prioritize the packets that have the RLC retransmission flag and reduce the probability of the UE requesting for a new Re-</w:t>
      </w:r>
      <w:proofErr w:type="spellStart"/>
      <w:r w:rsidR="00867667">
        <w:t>Tx</w:t>
      </w:r>
      <w:proofErr w:type="spellEnd"/>
      <w:r w:rsidR="00867667">
        <w:t xml:space="preserve"> before trying again. </w:t>
      </w:r>
    </w:p>
    <w:p w:rsidR="002E7980" w:rsidRDefault="002E7980" w:rsidP="00867667">
      <w:r>
        <w:t>There are two detailed solutions on how to implement RLC retransmission flag in HS-DSCH DATA FRAME Type2.</w:t>
      </w:r>
    </w:p>
    <w:p w:rsidR="00074401" w:rsidRDefault="002E7980" w:rsidP="002E7980">
      <w:r w:rsidRPr="009D48BE">
        <w:rPr>
          <w:b/>
          <w:bCs/>
        </w:rPr>
        <w:t>Option 1:</w:t>
      </w:r>
      <w:r>
        <w:t xml:space="preserve">  HS-DSCH DATA FRAME TYPE 2 Frame contains only the Re-transmitted Mac-d/c PDUs (i.e. RNC does not include any new transmissions in this Frame)</w:t>
      </w:r>
      <w:r w:rsidR="008D183B">
        <w:t xml:space="preserve">. </w:t>
      </w:r>
    </w:p>
    <w:p w:rsidR="008D183B" w:rsidRDefault="00074401" w:rsidP="002E7980">
      <w:r>
        <w:t xml:space="preserve">To implement </w:t>
      </w:r>
      <w:r w:rsidR="004E6151">
        <w:t>option1</w:t>
      </w:r>
      <w:r>
        <w:t xml:space="preserve">, one </w:t>
      </w:r>
      <w:r w:rsidR="008D183B">
        <w:t xml:space="preserve">spare bit </w:t>
      </w:r>
      <w:r>
        <w:t>will be</w:t>
      </w:r>
      <w:r w:rsidR="008D183B">
        <w:t xml:space="preserve"> </w:t>
      </w:r>
      <w:r w:rsidR="00DC561E">
        <w:t xml:space="preserve">used </w:t>
      </w:r>
      <w:r>
        <w:t>for</w:t>
      </w:r>
      <w:r w:rsidR="00DC561E">
        <w:t xml:space="preserve"> re-transmission indication.</w:t>
      </w:r>
      <w:r>
        <w:t xml:space="preserve"> </w:t>
      </w:r>
      <w:r w:rsidR="00DB4696">
        <w:t>Furthermore, for example</w:t>
      </w:r>
      <w:r w:rsidR="00753600">
        <w:t>,</w:t>
      </w:r>
      <w:r w:rsidR="007E0C26">
        <w:t xml:space="preserve"> </w:t>
      </w:r>
      <w:r>
        <w:t>Bit 1 of the 2</w:t>
      </w:r>
      <w:r w:rsidRPr="00074401">
        <w:rPr>
          <w:vertAlign w:val="superscript"/>
        </w:rPr>
        <w:t>nd</w:t>
      </w:r>
      <w:r>
        <w:t xml:space="preserve"> octet of Net IE Flags i</w:t>
      </w:r>
      <w:r w:rsidR="007E0C26">
        <w:t>n</w:t>
      </w:r>
      <w:r w:rsidR="00753600">
        <w:t xml:space="preserve"> HS-DSCH DATA FRAME TYPE 2 indicates if the new indication is present (1) or not (0) in the 5</w:t>
      </w:r>
      <w:r w:rsidR="00753600" w:rsidRPr="00753600">
        <w:rPr>
          <w:vertAlign w:val="superscript"/>
        </w:rPr>
        <w:t>th</w:t>
      </w:r>
      <w:r w:rsidR="00753600">
        <w:t xml:space="preserve"> octet following 2</w:t>
      </w:r>
      <w:r w:rsidR="00753600" w:rsidRPr="00753600">
        <w:rPr>
          <w:vertAlign w:val="superscript"/>
        </w:rPr>
        <w:t>nd</w:t>
      </w:r>
      <w:r w:rsidR="00753600">
        <w:t xml:space="preserve"> New IE Flags IE.</w:t>
      </w:r>
    </w:p>
    <w:p w:rsidR="008D183B" w:rsidRDefault="00DC561E" w:rsidP="008D183B">
      <w:r>
        <w:rPr>
          <w:b/>
          <w:bCs/>
        </w:rPr>
        <w:t>Option 2</w:t>
      </w:r>
      <w:r w:rsidR="002E7980" w:rsidRPr="008D183B">
        <w:rPr>
          <w:b/>
          <w:bCs/>
        </w:rPr>
        <w:t>:</w:t>
      </w:r>
      <w:r w:rsidR="002E7980" w:rsidRPr="009D48BE">
        <w:t xml:space="preserve"> Both New and Re-transmitted M</w:t>
      </w:r>
      <w:r w:rsidR="00DB4696">
        <w:t>AC</w:t>
      </w:r>
      <w:r w:rsidR="002E7980" w:rsidRPr="009D48BE">
        <w:t>-d/c PDUs are included in the HS-DSCH DATA FRAME TYPE 2 Data Frame.</w:t>
      </w:r>
      <w:r w:rsidR="008D183B">
        <w:t xml:space="preserve"> </w:t>
      </w:r>
    </w:p>
    <w:p w:rsidR="00E139C7" w:rsidRDefault="00753600" w:rsidP="008D183B">
      <w:r>
        <w:t>To implement option2, more than one spare bit will be used</w:t>
      </w:r>
      <w:r w:rsidR="00E139C7">
        <w:t xml:space="preserve">. In current HS-DSCH DATA FRAME TYPE2 frame, there is one </w:t>
      </w:r>
      <w:r w:rsidR="001827F0">
        <w:t>SPARE</w:t>
      </w:r>
      <w:r w:rsidR="00E139C7">
        <w:t xml:space="preserve"> bit after per MAC-d/c PDU length in block n, which can be used to indicate whether the included Mac-d/c PDU is a </w:t>
      </w:r>
      <w:r w:rsidR="001827F0">
        <w:t>n</w:t>
      </w:r>
      <w:r w:rsidR="00E139C7">
        <w:t>ew transmission or Re-transmitted M</w:t>
      </w:r>
      <w:r w:rsidR="00DB4696">
        <w:t>AC</w:t>
      </w:r>
      <w:r w:rsidR="00E139C7">
        <w:t>-d/c PDU.</w:t>
      </w:r>
    </w:p>
    <w:p w:rsidR="005D1224" w:rsidRDefault="005D1224" w:rsidP="008D183B">
      <w:r>
        <w:lastRenderedPageBreak/>
        <w:t xml:space="preserve">Comparing two options from standardization side, </w:t>
      </w:r>
      <w:r w:rsidR="004C1A06">
        <w:t>both options</w:t>
      </w:r>
      <w:r w:rsidR="00EC2E0E">
        <w:t xml:space="preserve"> </w:t>
      </w:r>
      <w:r w:rsidR="00DB4696">
        <w:t xml:space="preserve">can implement </w:t>
      </w:r>
      <w:r w:rsidR="00EC2E0E">
        <w:t>same accuracy</w:t>
      </w:r>
      <w:r w:rsidR="001827F0">
        <w:t xml:space="preserve"> that</w:t>
      </w:r>
      <w:r w:rsidR="00DB4696">
        <w:t xml:space="preserve"> priority indication</w:t>
      </w:r>
      <w:r w:rsidR="00EC2E0E">
        <w:t xml:space="preserve"> </w:t>
      </w:r>
      <w:r w:rsidR="001827F0">
        <w:t>can be set to</w:t>
      </w:r>
      <w:r w:rsidR="00DB4696">
        <w:t xml:space="preserve"> </w:t>
      </w:r>
      <w:r w:rsidR="001827F0">
        <w:t xml:space="preserve">one </w:t>
      </w:r>
      <w:r w:rsidR="00DB4696">
        <w:t>MAC-d/c PDU level</w:t>
      </w:r>
      <w:r w:rsidR="001827F0" w:rsidRPr="001827F0">
        <w:t xml:space="preserve"> </w:t>
      </w:r>
      <w:r w:rsidR="001827F0">
        <w:t>in one DATA FRAME</w:t>
      </w:r>
      <w:r w:rsidR="00DB4696">
        <w:t xml:space="preserve">. </w:t>
      </w:r>
      <w:r w:rsidR="00FB6855">
        <w:t>To achieve same goal</w:t>
      </w:r>
      <w:r w:rsidR="00DB4696">
        <w:t>,</w:t>
      </w:r>
      <w:r w:rsidR="00E35B85">
        <w:t xml:space="preserve"> o</w:t>
      </w:r>
      <w:r w:rsidR="004C1A06">
        <w:t xml:space="preserve">ption1 </w:t>
      </w:r>
      <w:r w:rsidR="00DB4696">
        <w:t>just</w:t>
      </w:r>
      <w:r w:rsidR="004C1A06">
        <w:t xml:space="preserve"> needs one bit but option2 needs more than one bit. Option1 has minimized specification impact and bit saving in DATA FRAME in UP.</w:t>
      </w:r>
    </w:p>
    <w:p w:rsidR="00611340" w:rsidRDefault="004C1A06" w:rsidP="008D183B">
      <w:r>
        <w:t xml:space="preserve">From RNC implementation side, </w:t>
      </w:r>
      <w:r w:rsidR="00DC3B0C">
        <w:t>i</w:t>
      </w:r>
      <w:r>
        <w:t xml:space="preserve">n case RLC NACK </w:t>
      </w:r>
      <w:r w:rsidR="00FB6855">
        <w:t xml:space="preserve">received </w:t>
      </w:r>
      <w:r>
        <w:t xml:space="preserve">from UE, in option1, RNC just needs to re-transmit </w:t>
      </w:r>
      <w:r w:rsidR="00FB6855">
        <w:t xml:space="preserve">the </w:t>
      </w:r>
      <w:r>
        <w:t>stored RLC PDUs plus one bit indication in one HS-DSCH DATA FRAME TYPE2</w:t>
      </w:r>
      <w:r w:rsidR="00FB6855">
        <w:t>, there is no work for RNC that disassemble the</w:t>
      </w:r>
      <w:r w:rsidR="00611340">
        <w:t xml:space="preserve"> </w:t>
      </w:r>
      <w:r w:rsidR="00DC3B0C">
        <w:t xml:space="preserve">stored </w:t>
      </w:r>
      <w:r w:rsidR="00611340">
        <w:t xml:space="preserve">packet </w:t>
      </w:r>
      <w:r w:rsidR="00FB6855">
        <w:t>to set priority</w:t>
      </w:r>
      <w:r w:rsidR="00611340">
        <w:t xml:space="preserve"> </w:t>
      </w:r>
      <w:r w:rsidR="00FB6855">
        <w:t xml:space="preserve">to per MAC-d/c PDU </w:t>
      </w:r>
      <w:r w:rsidR="00611340">
        <w:t>and</w:t>
      </w:r>
      <w:r w:rsidR="00FB6855">
        <w:t xml:space="preserve"> group</w:t>
      </w:r>
      <w:r w:rsidR="00611340">
        <w:t xml:space="preserve"> packet again. But </w:t>
      </w:r>
      <w:r w:rsidR="00FB6855">
        <w:t xml:space="preserve">in </w:t>
      </w:r>
      <w:r w:rsidR="00611340">
        <w:t>option2</w:t>
      </w:r>
      <w:r w:rsidR="00FB6855">
        <w:t xml:space="preserve">, </w:t>
      </w:r>
      <w:r w:rsidR="00DC3B0C">
        <w:t>RNC</w:t>
      </w:r>
      <w:r w:rsidR="00FB6855">
        <w:t xml:space="preserve"> will have extra work</w:t>
      </w:r>
      <w:r w:rsidR="00DC3B0C">
        <w:t xml:space="preserve"> </w:t>
      </w:r>
      <w:r w:rsidR="00611340">
        <w:t xml:space="preserve">to disassemble </w:t>
      </w:r>
      <w:r w:rsidR="00DC3B0C">
        <w:t>and</w:t>
      </w:r>
      <w:r w:rsidR="00611340">
        <w:t xml:space="preserve"> group new </w:t>
      </w:r>
      <w:r w:rsidR="00FB6855">
        <w:t>MAC-d/c PDUs set.</w:t>
      </w:r>
      <w:r w:rsidR="00611340">
        <w:t xml:space="preserve"> Option2 is more complex than with option1 in </w:t>
      </w:r>
      <w:r w:rsidR="00454E87">
        <w:t xml:space="preserve">RNC </w:t>
      </w:r>
      <w:r w:rsidR="00611340">
        <w:t xml:space="preserve">implementation. </w:t>
      </w:r>
    </w:p>
    <w:p w:rsidR="00454E87" w:rsidRDefault="00611340" w:rsidP="008D183B">
      <w:r>
        <w:t>From</w:t>
      </w:r>
      <w:r w:rsidR="00454E87">
        <w:t xml:space="preserve"> </w:t>
      </w:r>
      <w:proofErr w:type="spellStart"/>
      <w:r w:rsidR="00454E87">
        <w:t>NodeB</w:t>
      </w:r>
      <w:proofErr w:type="spellEnd"/>
      <w:r w:rsidR="00454E87">
        <w:t xml:space="preserve"> implementation side, current designed HS-DSCH DATA FRAME TYPE2 is </w:t>
      </w:r>
      <w:r w:rsidR="00FB6855">
        <w:t xml:space="preserve">fully </w:t>
      </w:r>
      <w:r w:rsidR="00454E87">
        <w:t>mapping to MAC-</w:t>
      </w:r>
      <w:proofErr w:type="spellStart"/>
      <w:r w:rsidR="00454E87">
        <w:t>ehs</w:t>
      </w:r>
      <w:proofErr w:type="spellEnd"/>
      <w:r w:rsidR="00454E87">
        <w:t xml:space="preserve"> PDU defined in 25.321. Separate DATA FRAME with </w:t>
      </w:r>
      <w:r w:rsidR="00DC3B0C">
        <w:t xml:space="preserve">one </w:t>
      </w:r>
      <w:r w:rsidR="00454E87">
        <w:t xml:space="preserve">re-transmission indication </w:t>
      </w:r>
      <w:r w:rsidR="00FB6855">
        <w:t>in</w:t>
      </w:r>
      <w:r w:rsidR="00454E87">
        <w:t xml:space="preserve"> option1 is easy to make </w:t>
      </w:r>
      <w:proofErr w:type="spellStart"/>
      <w:r w:rsidR="00454E87">
        <w:t>NodeB</w:t>
      </w:r>
      <w:proofErr w:type="spellEnd"/>
      <w:r w:rsidR="00454E87">
        <w:t xml:space="preserve"> </w:t>
      </w:r>
      <w:r w:rsidR="00FB6855">
        <w:t xml:space="preserve">produce received </w:t>
      </w:r>
      <w:r w:rsidR="00454E87">
        <w:t>data</w:t>
      </w:r>
      <w:r w:rsidR="00FB6855">
        <w:t xml:space="preserve"> to one MAC-</w:t>
      </w:r>
      <w:proofErr w:type="spellStart"/>
      <w:r w:rsidR="00FB6855">
        <w:t>ehs</w:t>
      </w:r>
      <w:proofErr w:type="spellEnd"/>
      <w:r w:rsidR="00FB6855">
        <w:t xml:space="preserve"> PDU and schedule</w:t>
      </w:r>
      <w:r w:rsidR="00454E87">
        <w:t xml:space="preserve"> in priority than other</w:t>
      </w:r>
      <w:r w:rsidR="00FB6855">
        <w:t>s</w:t>
      </w:r>
      <w:r w:rsidR="00454E87">
        <w:t xml:space="preserve">. If go option2, </w:t>
      </w:r>
      <w:proofErr w:type="spellStart"/>
      <w:r w:rsidR="00454E87">
        <w:t>NodeB</w:t>
      </w:r>
      <w:proofErr w:type="spellEnd"/>
      <w:r w:rsidR="00454E87">
        <w:t xml:space="preserve"> needs to disassemble received DATA FRAME</w:t>
      </w:r>
      <w:r w:rsidR="00FB6855">
        <w:t xml:space="preserve"> again,</w:t>
      </w:r>
      <w:r w:rsidR="00454E87">
        <w:t xml:space="preserve"> dig out MAC-d/c PDUs with high pr</w:t>
      </w:r>
      <w:r w:rsidR="00FB6855">
        <w:t>iority indication, then produce</w:t>
      </w:r>
      <w:r w:rsidR="00454E87">
        <w:t xml:space="preserve"> new MAC-</w:t>
      </w:r>
      <w:proofErr w:type="spellStart"/>
      <w:r w:rsidR="00454E87">
        <w:t>ehs</w:t>
      </w:r>
      <w:proofErr w:type="spellEnd"/>
      <w:r w:rsidR="00454E87">
        <w:t xml:space="preserve"> PDU </w:t>
      </w:r>
      <w:r w:rsidR="00FB6855">
        <w:t xml:space="preserve">and schedule </w:t>
      </w:r>
      <w:r w:rsidR="00454E87">
        <w:t xml:space="preserve">to UE with high priority. So option2 should be more complex than option1 in </w:t>
      </w:r>
      <w:proofErr w:type="spellStart"/>
      <w:r w:rsidR="00454E87">
        <w:t>NodeB</w:t>
      </w:r>
      <w:proofErr w:type="spellEnd"/>
      <w:r w:rsidR="00454E87">
        <w:t xml:space="preserve"> implementation.</w:t>
      </w:r>
    </w:p>
    <w:p w:rsidR="00512CF9" w:rsidRDefault="00FB6855" w:rsidP="008D183B">
      <w:r>
        <w:t xml:space="preserve">To achieve same performance, option2 </w:t>
      </w:r>
      <w:r w:rsidR="00470B93">
        <w:t xml:space="preserve">will introduce </w:t>
      </w:r>
      <w:r>
        <w:t xml:space="preserve">at least two times disassembly and group procedure in RNC and </w:t>
      </w:r>
      <w:proofErr w:type="spellStart"/>
      <w:r>
        <w:t>NodeB</w:t>
      </w:r>
      <w:proofErr w:type="spellEnd"/>
      <w:r>
        <w:t xml:space="preserve"> compared with option1. </w:t>
      </w:r>
      <w:r w:rsidR="00454E87">
        <w:t xml:space="preserve">More complexity in RNC and </w:t>
      </w:r>
      <w:proofErr w:type="spellStart"/>
      <w:r w:rsidR="00454E87">
        <w:t>NodeB</w:t>
      </w:r>
      <w:proofErr w:type="spellEnd"/>
      <w:r w:rsidR="00454E87">
        <w:t xml:space="preserve"> implementation means more delay</w:t>
      </w:r>
      <w:r w:rsidR="00512CF9">
        <w:t xml:space="preserve"> or wait</w:t>
      </w:r>
      <w:r w:rsidR="00470B93">
        <w:t>ing</w:t>
      </w:r>
      <w:r w:rsidR="00512CF9">
        <w:t xml:space="preserve"> time</w:t>
      </w:r>
      <w:r w:rsidR="00454E87">
        <w:t xml:space="preserve"> </w:t>
      </w:r>
      <w:r w:rsidR="00470B93">
        <w:t>is brought in UP</w:t>
      </w:r>
      <w:r w:rsidR="00454E87">
        <w:t xml:space="preserve">. It </w:t>
      </w:r>
      <w:r w:rsidR="00512CF9">
        <w:t xml:space="preserve">is </w:t>
      </w:r>
      <w:r w:rsidR="00454E87">
        <w:t xml:space="preserve">against </w:t>
      </w:r>
      <w:r w:rsidR="00470B93">
        <w:t xml:space="preserve">our </w:t>
      </w:r>
      <w:r w:rsidR="00454E87">
        <w:t xml:space="preserve">intention </w:t>
      </w:r>
      <w:r w:rsidR="00470B93">
        <w:t>on</w:t>
      </w:r>
      <w:r w:rsidR="00512CF9">
        <w:t xml:space="preserve"> re-transmission indication, which re-transmitted RLC PDUs need to be sent to UE as soon as possible.</w:t>
      </w:r>
      <w:r w:rsidR="00454E87">
        <w:t xml:space="preserve"> </w:t>
      </w:r>
    </w:p>
    <w:p w:rsidR="00512CF9" w:rsidRDefault="00512CF9" w:rsidP="008D183B">
      <w:r>
        <w:t>In summary, we have proposal in below.</w:t>
      </w:r>
    </w:p>
    <w:p w:rsidR="004C1A06" w:rsidRPr="00512CF9" w:rsidRDefault="00512CF9" w:rsidP="008D183B">
      <w:pPr>
        <w:rPr>
          <w:b/>
        </w:rPr>
      </w:pPr>
      <w:r w:rsidRPr="00512CF9">
        <w:rPr>
          <w:b/>
        </w:rPr>
        <w:t xml:space="preserve">Proposal: Option1 should be adopted to prioritize RLC re-transmissions in HS-DSCH DATA FRAME Type2. </w:t>
      </w:r>
      <w:r w:rsidR="00611340" w:rsidRPr="00512CF9">
        <w:rPr>
          <w:b/>
        </w:rPr>
        <w:t xml:space="preserve">  </w:t>
      </w:r>
      <w:r w:rsidR="004C1A06" w:rsidRPr="00512CF9">
        <w:rPr>
          <w:b/>
        </w:rPr>
        <w:t xml:space="preserve"> </w:t>
      </w:r>
    </w:p>
    <w:p w:rsidR="00867667" w:rsidRDefault="00867667" w:rsidP="00867667"/>
    <w:p w:rsidR="009D48BE" w:rsidRDefault="009D48BE">
      <w:pPr>
        <w:pStyle w:val="Heading1"/>
        <w:rPr>
          <w:szCs w:val="36"/>
        </w:rPr>
      </w:pPr>
      <w:r>
        <w:rPr>
          <w:szCs w:val="36"/>
        </w:rPr>
        <w:t>3. Conclusions</w:t>
      </w:r>
    </w:p>
    <w:p w:rsidR="00512CF9" w:rsidRDefault="00512CF9" w:rsidP="00512CF9">
      <w:pPr>
        <w:rPr>
          <w:b/>
        </w:rPr>
      </w:pPr>
      <w:r w:rsidRPr="00512CF9">
        <w:rPr>
          <w:b/>
        </w:rPr>
        <w:t>Proposal: Option1 should be adopted to prioritize RLC re-transmissions in HS-DSCH DATA FRAME Type2.</w:t>
      </w:r>
    </w:p>
    <w:p w:rsidR="00512CF9" w:rsidRDefault="00AF6EFB" w:rsidP="00512CF9">
      <w:r>
        <w:t xml:space="preserve">As RLC layer is located in SRNC, same issue may occur in </w:t>
      </w:r>
      <w:proofErr w:type="spellStart"/>
      <w:r>
        <w:t>Iur</w:t>
      </w:r>
      <w:proofErr w:type="spellEnd"/>
      <w:r>
        <w:t xml:space="preserve"> </w:t>
      </w:r>
      <w:r w:rsidR="00EC2E0E">
        <w:t xml:space="preserve">UP. As a result, option1 should be used in </w:t>
      </w:r>
      <w:proofErr w:type="spellStart"/>
      <w:r w:rsidR="00EC2E0E">
        <w:t>Iur</w:t>
      </w:r>
      <w:proofErr w:type="spellEnd"/>
      <w:r w:rsidR="00EC2E0E">
        <w:t xml:space="preserve"> HS-DSCH DATA FRAME Type2 </w:t>
      </w:r>
      <w:r>
        <w:t xml:space="preserve">as well. </w:t>
      </w:r>
      <w:r w:rsidR="00EC2E0E">
        <w:t>Related CRs to 25.435 and 25.425 are submitted in this meeting.</w:t>
      </w:r>
    </w:p>
    <w:p w:rsidR="009D48BE" w:rsidRDefault="009D48BE">
      <w:pPr>
        <w:pStyle w:val="Heading1"/>
      </w:pPr>
      <w:r>
        <w:t>References</w:t>
      </w:r>
    </w:p>
    <w:p w:rsidR="009D48BE" w:rsidRDefault="004211F7" w:rsidP="004211F7">
      <w:pPr>
        <w:numPr>
          <w:ilvl w:val="0"/>
          <w:numId w:val="3"/>
        </w:numPr>
      </w:pPr>
      <w:r>
        <w:t xml:space="preserve">3GPP TS25.435 “UTRAN </w:t>
      </w:r>
      <w:proofErr w:type="spellStart"/>
      <w:r>
        <w:t>Iub</w:t>
      </w:r>
      <w:proofErr w:type="spellEnd"/>
      <w:r>
        <w:t xml:space="preserve"> interface user plane protocols for Common Transport Channel data streams”</w:t>
      </w:r>
    </w:p>
    <w:p w:rsidR="004211F7" w:rsidRDefault="004211F7" w:rsidP="009D48BE"/>
    <w:p w:rsidR="004211F7" w:rsidRDefault="004211F7" w:rsidP="004211F7">
      <w:pPr>
        <w:pStyle w:val="Heading1"/>
      </w:pPr>
      <w:r>
        <w:lastRenderedPageBreak/>
        <w:t>Annex B – HS-DSCH Frame Type 2</w:t>
      </w:r>
      <w:r w:rsidR="00867667">
        <w:t xml:space="preserve"> [1]</w:t>
      </w:r>
    </w:p>
    <w:p w:rsidR="004211F7" w:rsidRPr="009D48BE" w:rsidRDefault="004211F7" w:rsidP="009D48BE">
      <w:r>
        <w:object w:dxaOrig="4980" w:dyaOrig="11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2pt;height:684.4pt" o:ole="">
            <v:imagedata r:id="rId8" o:title=""/>
          </v:shape>
          <o:OLEObject Type="Embed" ProgID="Word.Picture.8" ShapeID="_x0000_i1025" DrawAspect="Content" ObjectID="_1426530413" r:id="rId9"/>
        </w:object>
      </w:r>
    </w:p>
    <w:sectPr w:rsidR="004211F7" w:rsidRPr="009D48BE" w:rsidSect="004211F7">
      <w:pgSz w:w="11906" w:h="16838"/>
      <w:pgMar w:top="993" w:right="1134" w:bottom="1341"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B18" w:rsidRDefault="00BE0B18" w:rsidP="005F50C4">
      <w:pPr>
        <w:spacing w:after="0"/>
      </w:pPr>
      <w:r>
        <w:separator/>
      </w:r>
    </w:p>
  </w:endnote>
  <w:endnote w:type="continuationSeparator" w:id="0">
    <w:p w:rsidR="00BE0B18" w:rsidRDefault="00BE0B18" w:rsidP="005F50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panose1 w:val="0201060003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 w:name="Liberation Sans">
    <w:altName w:val="Arial"/>
    <w:charset w:val="80"/>
    <w:family w:val="swiss"/>
    <w:pitch w:val="variable"/>
    <w:sig w:usb0="00000000" w:usb1="00000000" w:usb2="00000000" w:usb3="00000000" w:csb0="00000000" w:csb1="00000000"/>
  </w:font>
  <w:font w:name="DejaVu LGC Sans">
    <w:altName w:val="MS Mincho"/>
    <w:charset w:val="8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¾’©">
    <w:altName w:val="Arial Unicode MS"/>
    <w:charset w:val="80"/>
    <w:family w:val="roman"/>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B18" w:rsidRDefault="00BE0B18" w:rsidP="005F50C4">
      <w:pPr>
        <w:spacing w:after="0"/>
      </w:pPr>
      <w:r>
        <w:separator/>
      </w:r>
    </w:p>
  </w:footnote>
  <w:footnote w:type="continuationSeparator" w:id="0">
    <w:p w:rsidR="00BE0B18" w:rsidRDefault="00BE0B18" w:rsidP="005F50C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nsid w:val="099C5493"/>
    <w:multiLevelType w:val="hybridMultilevel"/>
    <w:tmpl w:val="5E2C48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D41112"/>
    <w:multiLevelType w:val="hybridMultilevel"/>
    <w:tmpl w:val="40464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9243157"/>
    <w:multiLevelType w:val="multilevel"/>
    <w:tmpl w:val="4B4E562C"/>
    <w:lvl w:ilvl="0">
      <w:start w:val="1"/>
      <w:numFmt w:val="bullet"/>
      <w:lvlText w:val=""/>
      <w:lvlJc w:val="left"/>
      <w:pPr>
        <w:ind w:left="1665" w:hanging="360"/>
      </w:pPr>
      <w:rPr>
        <w:rFonts w:ascii="Wingdings" w:hAnsi="Wingdings" w:hint="default"/>
      </w:rPr>
    </w:lvl>
    <w:lvl w:ilvl="1">
      <w:start w:val="2"/>
      <w:numFmt w:val="bullet"/>
      <w:lvlText w:val="-"/>
      <w:lvlJc w:val="left"/>
      <w:pPr>
        <w:ind w:left="2955" w:hanging="360"/>
      </w:pPr>
      <w:rPr>
        <w:rFonts w:ascii="Calibri" w:eastAsia="SimSun" w:hAnsi="Calibri" w:cs="Arial" w:hint="default"/>
      </w:rPr>
    </w:lvl>
    <w:lvl w:ilvl="2">
      <w:start w:val="1"/>
      <w:numFmt w:val="decimal"/>
      <w:isLgl/>
      <w:lvlText w:val="%1.%2.%3"/>
      <w:lvlJc w:val="left"/>
      <w:pPr>
        <w:ind w:left="4605" w:hanging="720"/>
      </w:pPr>
      <w:rPr>
        <w:rFonts w:ascii="Calibri" w:eastAsia="SimSun" w:hAnsi="Calibri" w:cs="Arial" w:hint="default"/>
      </w:rPr>
    </w:lvl>
    <w:lvl w:ilvl="3">
      <w:start w:val="1"/>
      <w:numFmt w:val="decimal"/>
      <w:isLgl/>
      <w:lvlText w:val="%1.%2.%3.%4"/>
      <w:lvlJc w:val="left"/>
      <w:pPr>
        <w:ind w:left="5895" w:hanging="720"/>
      </w:pPr>
      <w:rPr>
        <w:rFonts w:ascii="Calibri" w:eastAsia="SimSun" w:hAnsi="Calibri" w:cs="Arial" w:hint="default"/>
      </w:rPr>
    </w:lvl>
    <w:lvl w:ilvl="4">
      <w:start w:val="1"/>
      <w:numFmt w:val="decimal"/>
      <w:isLgl/>
      <w:lvlText w:val="%1.%2.%3.%4.%5"/>
      <w:lvlJc w:val="left"/>
      <w:pPr>
        <w:ind w:left="7545" w:hanging="1080"/>
      </w:pPr>
      <w:rPr>
        <w:rFonts w:ascii="Calibri" w:eastAsia="SimSun" w:hAnsi="Calibri" w:cs="Arial" w:hint="default"/>
      </w:rPr>
    </w:lvl>
    <w:lvl w:ilvl="5">
      <w:start w:val="1"/>
      <w:numFmt w:val="decimal"/>
      <w:isLgl/>
      <w:lvlText w:val="%1.%2.%3.%4.%5.%6"/>
      <w:lvlJc w:val="left"/>
      <w:pPr>
        <w:ind w:left="8835" w:hanging="1080"/>
      </w:pPr>
      <w:rPr>
        <w:rFonts w:ascii="Calibri" w:eastAsia="SimSun" w:hAnsi="Calibri" w:cs="Arial" w:hint="default"/>
      </w:rPr>
    </w:lvl>
    <w:lvl w:ilvl="6">
      <w:start w:val="1"/>
      <w:numFmt w:val="decimal"/>
      <w:isLgl/>
      <w:lvlText w:val="%1.%2.%3.%4.%5.%6.%7"/>
      <w:lvlJc w:val="left"/>
      <w:pPr>
        <w:ind w:left="10485" w:hanging="1440"/>
      </w:pPr>
      <w:rPr>
        <w:rFonts w:ascii="Calibri" w:eastAsia="SimSun" w:hAnsi="Calibri" w:cs="Arial" w:hint="default"/>
      </w:rPr>
    </w:lvl>
    <w:lvl w:ilvl="7">
      <w:start w:val="1"/>
      <w:numFmt w:val="decimal"/>
      <w:isLgl/>
      <w:lvlText w:val="%1.%2.%3.%4.%5.%6.%7.%8"/>
      <w:lvlJc w:val="left"/>
      <w:pPr>
        <w:ind w:left="11775" w:hanging="1440"/>
      </w:pPr>
      <w:rPr>
        <w:rFonts w:ascii="Calibri" w:eastAsia="SimSun" w:hAnsi="Calibri" w:cs="Arial" w:hint="default"/>
      </w:rPr>
    </w:lvl>
    <w:lvl w:ilvl="8">
      <w:start w:val="1"/>
      <w:numFmt w:val="decimal"/>
      <w:isLgl/>
      <w:lvlText w:val="%1.%2.%3.%4.%5.%6.%7.%8.%9"/>
      <w:lvlJc w:val="left"/>
      <w:pPr>
        <w:ind w:left="13425" w:hanging="1800"/>
      </w:pPr>
      <w:rPr>
        <w:rFonts w:ascii="Calibri" w:eastAsia="SimSun" w:hAnsi="Calibri" w:cs="Arial" w:hint="default"/>
      </w:rPr>
    </w:lvl>
  </w:abstractNum>
  <w:abstractNum w:abstractNumId="6">
    <w:nsid w:val="79E05495"/>
    <w:multiLevelType w:val="hybridMultilevel"/>
    <w:tmpl w:val="44EEDF74"/>
    <w:lvl w:ilvl="0" w:tplc="120E06DC">
      <w:start w:val="2"/>
      <w:numFmt w:val="bullet"/>
      <w:lvlText w:val="-"/>
      <w:lvlJc w:val="left"/>
      <w:pPr>
        <w:ind w:left="1440" w:hanging="360"/>
      </w:pPr>
      <w:rPr>
        <w:rFonts w:ascii="Calibri" w:eastAsia="SimSun" w:hAnsi="Calibri" w:cs="Aria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2"/>
  </w:num>
  <w:num w:numId="4">
    <w:abstractNumId w:val="6"/>
  </w:num>
  <w:num w:numId="5">
    <w:abstractNumId w:val="5"/>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proofState w:spelling="clean" w:grammar="clean"/>
  <w:stylePaneFormatFilter w:val="0000"/>
  <w:doNotTrackMoves/>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81A0B"/>
    <w:rsid w:val="000132AC"/>
    <w:rsid w:val="00074401"/>
    <w:rsid w:val="001827F0"/>
    <w:rsid w:val="00195E90"/>
    <w:rsid w:val="00197D63"/>
    <w:rsid w:val="00217E4F"/>
    <w:rsid w:val="002E7980"/>
    <w:rsid w:val="00346182"/>
    <w:rsid w:val="00356812"/>
    <w:rsid w:val="00382023"/>
    <w:rsid w:val="003917AE"/>
    <w:rsid w:val="003E4ED3"/>
    <w:rsid w:val="004211F7"/>
    <w:rsid w:val="00421CBB"/>
    <w:rsid w:val="004359BD"/>
    <w:rsid w:val="00454E87"/>
    <w:rsid w:val="00470B93"/>
    <w:rsid w:val="00481A0B"/>
    <w:rsid w:val="004C1A06"/>
    <w:rsid w:val="004E6151"/>
    <w:rsid w:val="00501AFF"/>
    <w:rsid w:val="00512CF9"/>
    <w:rsid w:val="005D1224"/>
    <w:rsid w:val="005F50C4"/>
    <w:rsid w:val="00611340"/>
    <w:rsid w:val="00613398"/>
    <w:rsid w:val="00753600"/>
    <w:rsid w:val="007D2DFE"/>
    <w:rsid w:val="007E0C26"/>
    <w:rsid w:val="00801C2F"/>
    <w:rsid w:val="00867667"/>
    <w:rsid w:val="008D183B"/>
    <w:rsid w:val="00901BDE"/>
    <w:rsid w:val="00995B54"/>
    <w:rsid w:val="009D48BE"/>
    <w:rsid w:val="00A7354E"/>
    <w:rsid w:val="00AF6EFB"/>
    <w:rsid w:val="00BE0B18"/>
    <w:rsid w:val="00BF741D"/>
    <w:rsid w:val="00C20D57"/>
    <w:rsid w:val="00CB3C7B"/>
    <w:rsid w:val="00D52C8E"/>
    <w:rsid w:val="00DB4696"/>
    <w:rsid w:val="00DC3B0C"/>
    <w:rsid w:val="00DC561E"/>
    <w:rsid w:val="00E139C7"/>
    <w:rsid w:val="00E35B85"/>
    <w:rsid w:val="00EB07C2"/>
    <w:rsid w:val="00EC2E0E"/>
    <w:rsid w:val="00EC6FC4"/>
    <w:rsid w:val="00F42881"/>
    <w:rsid w:val="00F429EC"/>
    <w:rsid w:val="00F66BE2"/>
    <w:rsid w:val="00FB685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B54"/>
    <w:pPr>
      <w:suppressAutoHyphens/>
      <w:overflowPunct w:val="0"/>
      <w:autoSpaceDE w:val="0"/>
      <w:spacing w:after="180"/>
      <w:textAlignment w:val="baseline"/>
    </w:pPr>
    <w:rPr>
      <w:lang w:val="en-GB" w:eastAsia="ar-SA"/>
    </w:rPr>
  </w:style>
  <w:style w:type="paragraph" w:styleId="Heading1">
    <w:name w:val="heading 1"/>
    <w:next w:val="Normal"/>
    <w:qFormat/>
    <w:rsid w:val="00995B54"/>
    <w:pPr>
      <w:keepNext/>
      <w:keepLines/>
      <w:numPr>
        <w:numId w:val="1"/>
      </w:numPr>
      <w:pBdr>
        <w:top w:val="single" w:sz="8" w:space="3" w:color="000000"/>
      </w:pBdr>
      <w:suppressAutoHyphens/>
      <w:overflowPunct w:val="0"/>
      <w:autoSpaceDE w:val="0"/>
      <w:spacing w:before="240" w:after="180"/>
      <w:ind w:left="1134" w:hanging="1134"/>
      <w:textAlignment w:val="baseline"/>
      <w:outlineLvl w:val="0"/>
    </w:pPr>
    <w:rPr>
      <w:rFonts w:ascii="Arial" w:eastAsia="Arial" w:hAnsi="Arial"/>
      <w:sz w:val="36"/>
      <w:lang w:val="en-GB" w:eastAsia="ar-SA"/>
    </w:rPr>
  </w:style>
  <w:style w:type="paragraph" w:styleId="Heading2">
    <w:name w:val="heading 2"/>
    <w:basedOn w:val="Heading1"/>
    <w:next w:val="Normal"/>
    <w:qFormat/>
    <w:rsid w:val="00995B54"/>
    <w:pPr>
      <w:numPr>
        <w:numId w:val="0"/>
      </w:numPr>
      <w:pBdr>
        <w:top w:val="none" w:sz="0" w:space="0" w:color="auto"/>
      </w:pBdr>
      <w:spacing w:before="180"/>
      <w:ind w:left="1134" w:hanging="1134"/>
      <w:outlineLvl w:val="1"/>
    </w:pPr>
    <w:rPr>
      <w:sz w:val="32"/>
    </w:rPr>
  </w:style>
  <w:style w:type="paragraph" w:styleId="Heading3">
    <w:name w:val="heading 3"/>
    <w:basedOn w:val="Heading2"/>
    <w:next w:val="Normal"/>
    <w:qFormat/>
    <w:rsid w:val="00995B54"/>
    <w:pPr>
      <w:spacing w:before="120"/>
      <w:outlineLvl w:val="2"/>
    </w:pPr>
    <w:rPr>
      <w:sz w:val="28"/>
    </w:rPr>
  </w:style>
  <w:style w:type="paragraph" w:styleId="Heading4">
    <w:name w:val="heading 4"/>
    <w:basedOn w:val="Heading3"/>
    <w:next w:val="Normal"/>
    <w:qFormat/>
    <w:rsid w:val="00995B54"/>
    <w:pPr>
      <w:ind w:left="1418" w:hanging="1418"/>
      <w:outlineLvl w:val="3"/>
    </w:pPr>
    <w:rPr>
      <w:sz w:val="24"/>
    </w:rPr>
  </w:style>
  <w:style w:type="paragraph" w:styleId="Heading5">
    <w:name w:val="heading 5"/>
    <w:basedOn w:val="Heading4"/>
    <w:next w:val="Normal"/>
    <w:qFormat/>
    <w:rsid w:val="00995B54"/>
    <w:pPr>
      <w:ind w:left="1701" w:hanging="1701"/>
      <w:outlineLvl w:val="4"/>
    </w:pPr>
    <w:rPr>
      <w:sz w:val="22"/>
    </w:rPr>
  </w:style>
  <w:style w:type="paragraph" w:styleId="Heading6">
    <w:name w:val="heading 6"/>
    <w:basedOn w:val="H6"/>
    <w:next w:val="Normal"/>
    <w:qFormat/>
    <w:rsid w:val="00995B54"/>
    <w:pPr>
      <w:numPr>
        <w:ilvl w:val="5"/>
        <w:numId w:val="1"/>
      </w:numPr>
      <w:outlineLvl w:val="5"/>
    </w:pPr>
  </w:style>
  <w:style w:type="paragraph" w:styleId="Heading7">
    <w:name w:val="heading 7"/>
    <w:basedOn w:val="H6"/>
    <w:next w:val="Normal"/>
    <w:qFormat/>
    <w:rsid w:val="00995B54"/>
    <w:pPr>
      <w:numPr>
        <w:ilvl w:val="6"/>
        <w:numId w:val="1"/>
      </w:numPr>
      <w:outlineLvl w:val="6"/>
    </w:pPr>
  </w:style>
  <w:style w:type="paragraph" w:styleId="Heading8">
    <w:name w:val="heading 8"/>
    <w:basedOn w:val="Heading1"/>
    <w:next w:val="Normal"/>
    <w:qFormat/>
    <w:rsid w:val="00995B54"/>
    <w:pPr>
      <w:numPr>
        <w:numId w:val="0"/>
      </w:numPr>
      <w:outlineLvl w:val="7"/>
    </w:pPr>
  </w:style>
  <w:style w:type="paragraph" w:styleId="Heading9">
    <w:name w:val="heading 9"/>
    <w:basedOn w:val="Heading8"/>
    <w:next w:val="Normal"/>
    <w:qFormat/>
    <w:rsid w:val="00995B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995B54"/>
    <w:rPr>
      <w:rFonts w:ascii="Symbol" w:hAnsi="Symbol"/>
    </w:rPr>
  </w:style>
  <w:style w:type="character" w:customStyle="1" w:styleId="Absatz-Standardschriftart">
    <w:name w:val="Absatz-Standardschriftart"/>
    <w:rsid w:val="00995B54"/>
  </w:style>
  <w:style w:type="character" w:customStyle="1" w:styleId="WW-Absatz-Standardschriftart">
    <w:name w:val="WW-Absatz-Standardschriftart"/>
    <w:rsid w:val="00995B54"/>
  </w:style>
  <w:style w:type="character" w:customStyle="1" w:styleId="WW-Absatz-Standardschriftart1">
    <w:name w:val="WW-Absatz-Standardschriftart1"/>
    <w:rsid w:val="00995B54"/>
  </w:style>
  <w:style w:type="character" w:customStyle="1" w:styleId="WW-Absatz-Standardschriftart11">
    <w:name w:val="WW-Absatz-Standardschriftart11"/>
    <w:rsid w:val="00995B54"/>
  </w:style>
  <w:style w:type="character" w:customStyle="1" w:styleId="WW-Absatz-Standardschriftart111">
    <w:name w:val="WW-Absatz-Standardschriftart111"/>
    <w:rsid w:val="00995B54"/>
  </w:style>
  <w:style w:type="character" w:customStyle="1" w:styleId="WW-Absatz-Standardschriftart1111">
    <w:name w:val="WW-Absatz-Standardschriftart1111"/>
    <w:rsid w:val="00995B54"/>
  </w:style>
  <w:style w:type="character" w:customStyle="1" w:styleId="WW-Absatz-Standardschriftart11111">
    <w:name w:val="WW-Absatz-Standardschriftart11111"/>
    <w:rsid w:val="00995B54"/>
  </w:style>
  <w:style w:type="character" w:customStyle="1" w:styleId="WW-Absatz-Standardschriftart111111">
    <w:name w:val="WW-Absatz-Standardschriftart111111"/>
    <w:rsid w:val="00995B54"/>
  </w:style>
  <w:style w:type="character" w:customStyle="1" w:styleId="WW-Absatz-Standardschriftart1111111">
    <w:name w:val="WW-Absatz-Standardschriftart1111111"/>
    <w:rsid w:val="00995B54"/>
  </w:style>
  <w:style w:type="character" w:customStyle="1" w:styleId="WW-Absatz-Standardschriftart11111111">
    <w:name w:val="WW-Absatz-Standardschriftart11111111"/>
    <w:rsid w:val="00995B54"/>
  </w:style>
  <w:style w:type="character" w:customStyle="1" w:styleId="WW-Absatz-Standardschriftart111111111">
    <w:name w:val="WW-Absatz-Standardschriftart111111111"/>
    <w:rsid w:val="00995B54"/>
  </w:style>
  <w:style w:type="character" w:customStyle="1" w:styleId="WW-Absatz-Standardschriftart1111111111">
    <w:name w:val="WW-Absatz-Standardschriftart1111111111"/>
    <w:rsid w:val="00995B54"/>
  </w:style>
  <w:style w:type="character" w:customStyle="1" w:styleId="WW8Num4z0">
    <w:name w:val="WW8Num4z0"/>
    <w:rsid w:val="00995B54"/>
    <w:rPr>
      <w:rFonts w:ascii="ZapfDingbats" w:hAnsi="ZapfDingbats"/>
      <w:b/>
      <w:i w:val="0"/>
      <w:color w:val="70CEF5"/>
      <w:sz w:val="20"/>
      <w:szCs w:val="20"/>
    </w:rPr>
  </w:style>
  <w:style w:type="character" w:customStyle="1" w:styleId="WW8Num4z1">
    <w:name w:val="WW8Num4z1"/>
    <w:rsid w:val="00995B54"/>
    <w:rPr>
      <w:rFonts w:ascii="Courier New" w:hAnsi="Courier New" w:cs="Courier New"/>
    </w:rPr>
  </w:style>
  <w:style w:type="character" w:customStyle="1" w:styleId="WW8Num4z2">
    <w:name w:val="WW8Num4z2"/>
    <w:rsid w:val="00995B54"/>
    <w:rPr>
      <w:rFonts w:ascii="Wingdings" w:hAnsi="Wingdings"/>
    </w:rPr>
  </w:style>
  <w:style w:type="character" w:customStyle="1" w:styleId="WW-DefaultParagraphFont">
    <w:name w:val="WW-Default Paragraph Font"/>
    <w:rsid w:val="00995B54"/>
  </w:style>
  <w:style w:type="character" w:customStyle="1" w:styleId="WW8Num5z0">
    <w:name w:val="WW8Num5z0"/>
    <w:rsid w:val="00995B54"/>
    <w:rPr>
      <w:rFonts w:ascii="Symbol" w:hAnsi="Symbol"/>
    </w:rPr>
  </w:style>
  <w:style w:type="character" w:customStyle="1" w:styleId="WW8Num6z0">
    <w:name w:val="WW8Num6z0"/>
    <w:rsid w:val="00995B54"/>
    <w:rPr>
      <w:rFonts w:ascii="Symbol" w:hAnsi="Symbol"/>
    </w:rPr>
  </w:style>
  <w:style w:type="character" w:customStyle="1" w:styleId="WW8Num9z0">
    <w:name w:val="WW8Num9z0"/>
    <w:rsid w:val="00995B54"/>
    <w:rPr>
      <w:rFonts w:ascii="Arial" w:hAnsi="Arial"/>
    </w:rPr>
  </w:style>
  <w:style w:type="character" w:customStyle="1" w:styleId="WW8Num9z1">
    <w:name w:val="WW8Num9z1"/>
    <w:rsid w:val="00995B54"/>
    <w:rPr>
      <w:rFonts w:ascii="OpenSymbol" w:hAnsi="OpenSymbol" w:cs="OpenSymbol"/>
    </w:rPr>
  </w:style>
  <w:style w:type="character" w:customStyle="1" w:styleId="WW8Num9z2">
    <w:name w:val="WW8Num9z2"/>
    <w:rsid w:val="00995B54"/>
    <w:rPr>
      <w:rFonts w:ascii="Wingdings" w:hAnsi="Wingdings"/>
    </w:rPr>
  </w:style>
  <w:style w:type="character" w:customStyle="1" w:styleId="WW8Num9z3">
    <w:name w:val="WW8Num9z3"/>
    <w:rsid w:val="00995B54"/>
    <w:rPr>
      <w:rFonts w:ascii="Symbol" w:hAnsi="Symbol"/>
    </w:rPr>
  </w:style>
  <w:style w:type="character" w:customStyle="1" w:styleId="WW8Num11z0">
    <w:name w:val="WW8Num11z0"/>
    <w:rsid w:val="00995B54"/>
    <w:rPr>
      <w:rFonts w:ascii="Symbol" w:hAnsi="Symbol"/>
      <w:lang w:val="en-US"/>
    </w:rPr>
  </w:style>
  <w:style w:type="character" w:customStyle="1" w:styleId="WW8Num11z1">
    <w:name w:val="WW8Num11z1"/>
    <w:rsid w:val="00995B54"/>
    <w:rPr>
      <w:rFonts w:ascii="Courier New" w:hAnsi="Courier New" w:cs="Courier New"/>
    </w:rPr>
  </w:style>
  <w:style w:type="character" w:customStyle="1" w:styleId="WW8Num11z2">
    <w:name w:val="WW8Num11z2"/>
    <w:rsid w:val="00995B54"/>
    <w:rPr>
      <w:rFonts w:ascii="Wingdings" w:hAnsi="Wingdings"/>
    </w:rPr>
  </w:style>
  <w:style w:type="character" w:customStyle="1" w:styleId="WW8Num13z2">
    <w:name w:val="WW8Num13z2"/>
    <w:rsid w:val="00995B54"/>
    <w:rPr>
      <w:rFonts w:ascii="Arial" w:hAnsi="Arial"/>
    </w:rPr>
  </w:style>
  <w:style w:type="character" w:customStyle="1" w:styleId="WW8Num14z2">
    <w:name w:val="WW8Num14z2"/>
    <w:rsid w:val="00995B54"/>
    <w:rPr>
      <w:rFonts w:ascii="Arial" w:hAnsi="Arial"/>
    </w:rPr>
  </w:style>
  <w:style w:type="character" w:customStyle="1" w:styleId="WW8Num16z1">
    <w:name w:val="WW8Num16z1"/>
    <w:rsid w:val="00995B54"/>
    <w:rPr>
      <w:rFonts w:ascii="Symbol" w:hAnsi="Symbol"/>
    </w:rPr>
  </w:style>
  <w:style w:type="character" w:customStyle="1" w:styleId="WW-DefaultParagraphFont1">
    <w:name w:val="WW-Default Paragraph Font1"/>
    <w:rsid w:val="00995B54"/>
  </w:style>
  <w:style w:type="character" w:customStyle="1" w:styleId="WW-Absatz-Standardschriftart11111111111">
    <w:name w:val="WW-Absatz-Standardschriftart11111111111"/>
    <w:rsid w:val="00995B54"/>
  </w:style>
  <w:style w:type="character" w:customStyle="1" w:styleId="WW-Absatz-Standardschriftart111111111111">
    <w:name w:val="WW-Absatz-Standardschriftart111111111111"/>
    <w:rsid w:val="00995B54"/>
  </w:style>
  <w:style w:type="character" w:customStyle="1" w:styleId="WW-Absatz-Standardschriftart1111111111111">
    <w:name w:val="WW-Absatz-Standardschriftart1111111111111"/>
    <w:rsid w:val="00995B54"/>
  </w:style>
  <w:style w:type="character" w:customStyle="1" w:styleId="WW-Absatz-Standardschriftart11111111111111">
    <w:name w:val="WW-Absatz-Standardschriftart11111111111111"/>
    <w:rsid w:val="00995B54"/>
  </w:style>
  <w:style w:type="character" w:customStyle="1" w:styleId="WW-Absatz-Standardschriftart111111111111111">
    <w:name w:val="WW-Absatz-Standardschriftart111111111111111"/>
    <w:rsid w:val="00995B54"/>
  </w:style>
  <w:style w:type="character" w:customStyle="1" w:styleId="WW8Num7z0">
    <w:name w:val="WW8Num7z0"/>
    <w:rsid w:val="00995B54"/>
    <w:rPr>
      <w:rFonts w:ascii="Symbol" w:hAnsi="Symbol"/>
    </w:rPr>
  </w:style>
  <w:style w:type="character" w:customStyle="1" w:styleId="WW-Absatz-Standardschriftart1111111111111111">
    <w:name w:val="WW-Absatz-Standardschriftart1111111111111111"/>
    <w:rsid w:val="00995B54"/>
  </w:style>
  <w:style w:type="character" w:customStyle="1" w:styleId="WW-DefaultParagraphFont11">
    <w:name w:val="WW-Default Paragraph Font11"/>
    <w:rsid w:val="00995B54"/>
  </w:style>
  <w:style w:type="character" w:customStyle="1" w:styleId="WW-DefaultParagraphFont111">
    <w:name w:val="WW-Default Paragraph Font111"/>
    <w:rsid w:val="00995B54"/>
  </w:style>
  <w:style w:type="character" w:customStyle="1" w:styleId="WW8Num7z1">
    <w:name w:val="WW8Num7z1"/>
    <w:rsid w:val="00995B54"/>
    <w:rPr>
      <w:rFonts w:ascii="Courier New" w:hAnsi="Courier New" w:cs="Courier New"/>
    </w:rPr>
  </w:style>
  <w:style w:type="character" w:customStyle="1" w:styleId="WW8Num7z2">
    <w:name w:val="WW8Num7z2"/>
    <w:rsid w:val="00995B54"/>
    <w:rPr>
      <w:rFonts w:ascii="Wingdings" w:hAnsi="Wingdings"/>
    </w:rPr>
  </w:style>
  <w:style w:type="character" w:customStyle="1" w:styleId="WW-DefaultParagraphFont1111">
    <w:name w:val="WW-Default Paragraph Font1111"/>
    <w:rsid w:val="00995B54"/>
  </w:style>
  <w:style w:type="character" w:customStyle="1" w:styleId="WW-Absatz-Standardschriftart11111111111111111">
    <w:name w:val="WW-Absatz-Standardschriftart11111111111111111"/>
    <w:rsid w:val="00995B54"/>
  </w:style>
  <w:style w:type="character" w:customStyle="1" w:styleId="WW-Absatz-Standardschriftart111111111111111111">
    <w:name w:val="WW-Absatz-Standardschriftart111111111111111111"/>
    <w:rsid w:val="00995B54"/>
  </w:style>
  <w:style w:type="character" w:customStyle="1" w:styleId="WW8Num8z0">
    <w:name w:val="WW8Num8z0"/>
    <w:rsid w:val="00995B54"/>
    <w:rPr>
      <w:rFonts w:ascii="Arial" w:hAnsi="Arial"/>
    </w:rPr>
  </w:style>
  <w:style w:type="character" w:customStyle="1" w:styleId="WW8Num8z1">
    <w:name w:val="WW8Num8z1"/>
    <w:rsid w:val="00995B54"/>
    <w:rPr>
      <w:rFonts w:ascii="OpenSymbol" w:hAnsi="OpenSymbol" w:cs="OpenSymbol"/>
    </w:rPr>
  </w:style>
  <w:style w:type="character" w:customStyle="1" w:styleId="WW-Absatz-Standardschriftart1111111111111111111">
    <w:name w:val="WW-Absatz-Standardschriftart1111111111111111111"/>
    <w:rsid w:val="00995B54"/>
  </w:style>
  <w:style w:type="character" w:customStyle="1" w:styleId="WW-DefaultParagraphFont11111">
    <w:name w:val="WW-Default Paragraph Font11111"/>
    <w:rsid w:val="00995B54"/>
  </w:style>
  <w:style w:type="character" w:customStyle="1" w:styleId="WW-Absatz-Standardschriftart11111111111111111111">
    <w:name w:val="WW-Absatz-Standardschriftart11111111111111111111"/>
    <w:rsid w:val="00995B54"/>
  </w:style>
  <w:style w:type="character" w:customStyle="1" w:styleId="WW8Num10z0">
    <w:name w:val="WW8Num10z0"/>
    <w:rsid w:val="00995B54"/>
    <w:rPr>
      <w:rFonts w:ascii="Arial" w:hAnsi="Arial"/>
    </w:rPr>
  </w:style>
  <w:style w:type="character" w:customStyle="1" w:styleId="WW8Num11z3">
    <w:name w:val="WW8Num11z3"/>
    <w:rsid w:val="00995B54"/>
    <w:rPr>
      <w:rFonts w:ascii="Symbol" w:hAnsi="Symbol"/>
    </w:rPr>
  </w:style>
  <w:style w:type="character" w:customStyle="1" w:styleId="WW-DefaultParagraphFont111111">
    <w:name w:val="WW-Default Paragraph Font111111"/>
    <w:rsid w:val="00995B54"/>
  </w:style>
  <w:style w:type="character" w:customStyle="1" w:styleId="WW-Absatz-Standardschriftart111111111111111111111">
    <w:name w:val="WW-Absatz-Standardschriftart111111111111111111111"/>
    <w:rsid w:val="00995B54"/>
  </w:style>
  <w:style w:type="character" w:customStyle="1" w:styleId="WW-Absatz-Standardschriftart1111111111111111111111">
    <w:name w:val="WW-Absatz-Standardschriftart1111111111111111111111"/>
    <w:rsid w:val="00995B54"/>
  </w:style>
  <w:style w:type="character" w:customStyle="1" w:styleId="WW-Absatz-Standardschriftart11111111111111111111111">
    <w:name w:val="WW-Absatz-Standardschriftart11111111111111111111111"/>
    <w:rsid w:val="00995B54"/>
  </w:style>
  <w:style w:type="character" w:customStyle="1" w:styleId="WW-Absatz-Standardschriftart111111111111111111111111">
    <w:name w:val="WW-Absatz-Standardschriftart111111111111111111111111"/>
    <w:rsid w:val="00995B54"/>
  </w:style>
  <w:style w:type="character" w:customStyle="1" w:styleId="WW-Absatz-Standardschriftart1111111111111111111111111">
    <w:name w:val="WW-Absatz-Standardschriftart1111111111111111111111111"/>
    <w:rsid w:val="00995B54"/>
  </w:style>
  <w:style w:type="character" w:customStyle="1" w:styleId="WW-Absatz-Standardschriftart11111111111111111111111111">
    <w:name w:val="WW-Absatz-Standardschriftart11111111111111111111111111"/>
    <w:rsid w:val="00995B54"/>
  </w:style>
  <w:style w:type="character" w:customStyle="1" w:styleId="WW-Absatz-Standardschriftart111111111111111111111111111">
    <w:name w:val="WW-Absatz-Standardschriftart111111111111111111111111111"/>
    <w:rsid w:val="00995B54"/>
  </w:style>
  <w:style w:type="character" w:customStyle="1" w:styleId="WW-DefaultParagraphFont1111111">
    <w:name w:val="WW-Default Paragraph Font1111111"/>
    <w:rsid w:val="00995B54"/>
  </w:style>
  <w:style w:type="character" w:customStyle="1" w:styleId="WW-Absatz-Standardschriftart1111111111111111111111111111">
    <w:name w:val="WW-Absatz-Standardschriftart1111111111111111111111111111"/>
    <w:rsid w:val="00995B54"/>
  </w:style>
  <w:style w:type="character" w:customStyle="1" w:styleId="WW-Absatz-Standardschriftart11111111111111111111111111111">
    <w:name w:val="WW-Absatz-Standardschriftart11111111111111111111111111111"/>
    <w:rsid w:val="00995B54"/>
  </w:style>
  <w:style w:type="character" w:customStyle="1" w:styleId="WW-DefaultParagraphFont11111111">
    <w:name w:val="WW-Default Paragraph Font11111111"/>
    <w:rsid w:val="00995B54"/>
  </w:style>
  <w:style w:type="character" w:customStyle="1" w:styleId="WW-Absatz-Standardschriftart111111111111111111111111111111">
    <w:name w:val="WW-Absatz-Standardschriftart111111111111111111111111111111"/>
    <w:rsid w:val="00995B54"/>
  </w:style>
  <w:style w:type="character" w:customStyle="1" w:styleId="WW8Num2z1">
    <w:name w:val="WW8Num2z1"/>
    <w:rsid w:val="00995B54"/>
    <w:rPr>
      <w:rFonts w:ascii="Courier New" w:hAnsi="Courier New" w:cs="Courier New"/>
    </w:rPr>
  </w:style>
  <w:style w:type="character" w:customStyle="1" w:styleId="WW8Num2z2">
    <w:name w:val="WW8Num2z2"/>
    <w:rsid w:val="00995B54"/>
    <w:rPr>
      <w:rFonts w:ascii="Wingdings" w:hAnsi="Wingdings"/>
    </w:rPr>
  </w:style>
  <w:style w:type="character" w:customStyle="1" w:styleId="WW8Num3z0">
    <w:name w:val="WW8Num3z0"/>
    <w:rsid w:val="00995B54"/>
    <w:rPr>
      <w:rFonts w:ascii="Symbol" w:hAnsi="Symbol"/>
    </w:rPr>
  </w:style>
  <w:style w:type="character" w:customStyle="1" w:styleId="WW8Num3z1">
    <w:name w:val="WW8Num3z1"/>
    <w:rsid w:val="00995B54"/>
    <w:rPr>
      <w:rFonts w:ascii="Courier New" w:hAnsi="Courier New" w:cs="Courier New"/>
    </w:rPr>
  </w:style>
  <w:style w:type="character" w:customStyle="1" w:styleId="WW8Num3z2">
    <w:name w:val="WW8Num3z2"/>
    <w:rsid w:val="00995B54"/>
    <w:rPr>
      <w:rFonts w:ascii="Wingdings" w:hAnsi="Wingdings"/>
    </w:rPr>
  </w:style>
  <w:style w:type="character" w:customStyle="1" w:styleId="WW8Num4z3">
    <w:name w:val="WW8Num4z3"/>
    <w:rsid w:val="00995B54"/>
    <w:rPr>
      <w:rFonts w:ascii="Symbol" w:hAnsi="Symbol"/>
    </w:rPr>
  </w:style>
  <w:style w:type="character" w:customStyle="1" w:styleId="WW-DefaultParagraphFont111111111">
    <w:name w:val="WW-Default Paragraph Font111111111"/>
    <w:rsid w:val="00995B54"/>
    <w:rPr>
      <w:rFonts w:ascii="Arial" w:eastAsia="SimSun" w:hAnsi="Arial" w:cs="Arial"/>
      <w:color w:val="0000FF"/>
      <w:kern w:val="1"/>
      <w:lang w:val="en-US" w:eastAsia="ar-SA" w:bidi="ar-SA"/>
    </w:rPr>
  </w:style>
  <w:style w:type="character" w:customStyle="1" w:styleId="ZGSM">
    <w:name w:val="ZGSM"/>
    <w:rsid w:val="00995B54"/>
  </w:style>
  <w:style w:type="character" w:customStyle="1" w:styleId="FootnoteCharacters">
    <w:name w:val="Footnote Characters"/>
    <w:basedOn w:val="WW-DefaultParagraphFont111111111"/>
    <w:rsid w:val="00995B54"/>
    <w:rPr>
      <w:b/>
      <w:position w:val="1"/>
      <w:sz w:val="16"/>
    </w:rPr>
  </w:style>
  <w:style w:type="character" w:styleId="Hyperlink">
    <w:name w:val="Hyperlink"/>
    <w:basedOn w:val="WW-DefaultParagraphFont111111111"/>
    <w:rsid w:val="00995B54"/>
    <w:rPr>
      <w:color w:val="0000FF"/>
      <w:u w:val="single"/>
    </w:rPr>
  </w:style>
  <w:style w:type="character" w:styleId="FollowedHyperlink">
    <w:name w:val="FollowedHyperlink"/>
    <w:basedOn w:val="WW-DefaultParagraphFont111111111"/>
    <w:rsid w:val="00995B54"/>
    <w:rPr>
      <w:color w:val="800080"/>
      <w:u w:val="single"/>
    </w:rPr>
  </w:style>
  <w:style w:type="character" w:styleId="PageNumber">
    <w:name w:val="page number"/>
    <w:basedOn w:val="WW-DefaultParagraphFont111111111"/>
    <w:rsid w:val="00995B54"/>
  </w:style>
  <w:style w:type="character" w:styleId="CommentReference">
    <w:name w:val="annotation reference"/>
    <w:basedOn w:val="WW-DefaultParagraphFont111111111"/>
    <w:rsid w:val="00995B54"/>
    <w:rPr>
      <w:sz w:val="16"/>
      <w:szCs w:val="16"/>
    </w:rPr>
  </w:style>
  <w:style w:type="character" w:customStyle="1" w:styleId="NumberingSymbols">
    <w:name w:val="Numbering Symbols"/>
    <w:rsid w:val="00995B54"/>
  </w:style>
  <w:style w:type="character" w:customStyle="1" w:styleId="Bullets">
    <w:name w:val="Bullets"/>
    <w:rsid w:val="00995B54"/>
    <w:rPr>
      <w:rFonts w:ascii="OpenSymbol" w:eastAsia="OpenSymbol" w:hAnsi="OpenSymbol" w:cs="OpenSymbol"/>
    </w:rPr>
  </w:style>
  <w:style w:type="paragraph" w:customStyle="1" w:styleId="Heading">
    <w:name w:val="Heading"/>
    <w:basedOn w:val="Normal"/>
    <w:next w:val="BodyText"/>
    <w:rsid w:val="00995B54"/>
    <w:pPr>
      <w:keepNext/>
      <w:spacing w:before="240" w:after="120"/>
    </w:pPr>
    <w:rPr>
      <w:rFonts w:ascii="Liberation Sans" w:eastAsia="DejaVu LGC Sans" w:hAnsi="Liberation Sans" w:cs="DejaVu LGC Sans"/>
      <w:sz w:val="28"/>
      <w:szCs w:val="28"/>
    </w:rPr>
  </w:style>
  <w:style w:type="paragraph" w:styleId="BodyText">
    <w:name w:val="Body Text"/>
    <w:basedOn w:val="Normal"/>
    <w:rsid w:val="00995B54"/>
  </w:style>
  <w:style w:type="paragraph" w:styleId="List">
    <w:name w:val="List"/>
    <w:basedOn w:val="Normal"/>
    <w:rsid w:val="00995B54"/>
    <w:pPr>
      <w:ind w:left="568" w:hanging="284"/>
    </w:pPr>
  </w:style>
  <w:style w:type="paragraph" w:styleId="Caption">
    <w:name w:val="caption"/>
    <w:basedOn w:val="Normal"/>
    <w:next w:val="Normal"/>
    <w:qFormat/>
    <w:rsid w:val="00995B54"/>
    <w:pPr>
      <w:spacing w:before="120" w:after="120"/>
    </w:pPr>
    <w:rPr>
      <w:b/>
    </w:rPr>
  </w:style>
  <w:style w:type="paragraph" w:customStyle="1" w:styleId="Index">
    <w:name w:val="Index"/>
    <w:basedOn w:val="Normal"/>
    <w:rsid w:val="00995B54"/>
    <w:pPr>
      <w:suppressLineNumbers/>
    </w:pPr>
  </w:style>
  <w:style w:type="paragraph" w:customStyle="1" w:styleId="H6">
    <w:name w:val="H6"/>
    <w:basedOn w:val="Heading5"/>
    <w:next w:val="Normal"/>
    <w:rsid w:val="00995B54"/>
    <w:pPr>
      <w:ind w:left="1985" w:hanging="1985"/>
    </w:pPr>
    <w:rPr>
      <w:sz w:val="20"/>
    </w:rPr>
  </w:style>
  <w:style w:type="paragraph" w:styleId="TOC1">
    <w:name w:val="toc 1"/>
    <w:rsid w:val="00995B54"/>
    <w:pPr>
      <w:keepNext/>
      <w:keepLines/>
      <w:widowControl w:val="0"/>
      <w:tabs>
        <w:tab w:val="right" w:leader="dot" w:pos="9639"/>
      </w:tabs>
      <w:suppressAutoHyphens/>
      <w:overflowPunct w:val="0"/>
      <w:autoSpaceDE w:val="0"/>
      <w:spacing w:before="120"/>
      <w:ind w:left="567" w:right="425" w:hanging="567"/>
      <w:textAlignment w:val="baseline"/>
    </w:pPr>
    <w:rPr>
      <w:rFonts w:eastAsia="Arial"/>
      <w:sz w:val="22"/>
      <w:lang w:val="en-GB" w:eastAsia="ar-SA"/>
    </w:rPr>
  </w:style>
  <w:style w:type="paragraph" w:styleId="TOC8">
    <w:name w:val="toc 8"/>
    <w:basedOn w:val="TOC1"/>
    <w:rsid w:val="00995B54"/>
    <w:pPr>
      <w:spacing w:before="180"/>
      <w:ind w:left="2693" w:hanging="2693"/>
    </w:pPr>
    <w:rPr>
      <w:b/>
    </w:rPr>
  </w:style>
  <w:style w:type="paragraph" w:styleId="TOC9">
    <w:name w:val="toc 9"/>
    <w:basedOn w:val="TOC8"/>
    <w:rsid w:val="00995B54"/>
    <w:pPr>
      <w:ind w:left="1418" w:hanging="1418"/>
    </w:pPr>
  </w:style>
  <w:style w:type="paragraph" w:customStyle="1" w:styleId="EQ">
    <w:name w:val="EQ"/>
    <w:basedOn w:val="Normal"/>
    <w:next w:val="Normal"/>
    <w:rsid w:val="00995B54"/>
    <w:pPr>
      <w:keepLines/>
    </w:pPr>
    <w:rPr>
      <w:lang w:val="fi-FI"/>
    </w:rPr>
  </w:style>
  <w:style w:type="paragraph" w:styleId="Header">
    <w:name w:val="header"/>
    <w:rsid w:val="00995B54"/>
    <w:pPr>
      <w:widowControl w:val="0"/>
      <w:suppressAutoHyphens/>
      <w:overflowPunct w:val="0"/>
      <w:autoSpaceDE w:val="0"/>
      <w:textAlignment w:val="baseline"/>
    </w:pPr>
    <w:rPr>
      <w:rFonts w:ascii="Arial" w:eastAsia="Arial" w:hAnsi="Arial"/>
      <w:b/>
      <w:sz w:val="18"/>
      <w:lang w:val="en-GB" w:eastAsia="ar-SA"/>
    </w:rPr>
  </w:style>
  <w:style w:type="paragraph" w:customStyle="1" w:styleId="ZD">
    <w:name w:val="ZD"/>
    <w:rsid w:val="00995B54"/>
    <w:pPr>
      <w:widowControl w:val="0"/>
      <w:suppressAutoHyphens/>
      <w:overflowPunct w:val="0"/>
      <w:autoSpaceDE w:val="0"/>
      <w:textAlignment w:val="baseline"/>
    </w:pPr>
    <w:rPr>
      <w:rFonts w:ascii="Arial" w:eastAsia="Arial" w:hAnsi="Arial"/>
      <w:sz w:val="32"/>
      <w:lang w:val="en-GB" w:eastAsia="ar-SA"/>
    </w:rPr>
  </w:style>
  <w:style w:type="paragraph" w:styleId="TOC2">
    <w:name w:val="toc 2"/>
    <w:basedOn w:val="TOC1"/>
    <w:rsid w:val="00995B54"/>
    <w:pPr>
      <w:keepNext w:val="0"/>
      <w:spacing w:before="0"/>
      <w:ind w:left="851" w:hanging="851"/>
    </w:pPr>
    <w:rPr>
      <w:sz w:val="20"/>
    </w:rPr>
  </w:style>
  <w:style w:type="paragraph" w:styleId="TOC3">
    <w:name w:val="toc 3"/>
    <w:basedOn w:val="TOC2"/>
    <w:rsid w:val="00995B54"/>
    <w:pPr>
      <w:ind w:left="1134" w:hanging="1134"/>
    </w:pPr>
  </w:style>
  <w:style w:type="paragraph" w:styleId="TOC4">
    <w:name w:val="toc 4"/>
    <w:basedOn w:val="TOC3"/>
    <w:rsid w:val="00995B54"/>
    <w:pPr>
      <w:ind w:left="1418" w:hanging="1418"/>
    </w:pPr>
  </w:style>
  <w:style w:type="paragraph" w:styleId="TOC5">
    <w:name w:val="toc 5"/>
    <w:basedOn w:val="TOC4"/>
    <w:rsid w:val="00995B54"/>
    <w:pPr>
      <w:ind w:left="1701" w:hanging="1701"/>
    </w:pPr>
  </w:style>
  <w:style w:type="paragraph" w:styleId="Index1">
    <w:name w:val="index 1"/>
    <w:basedOn w:val="Normal"/>
    <w:rsid w:val="00995B54"/>
    <w:pPr>
      <w:keepLines/>
      <w:spacing w:after="0"/>
    </w:pPr>
  </w:style>
  <w:style w:type="paragraph" w:styleId="Index2">
    <w:name w:val="index 2"/>
    <w:basedOn w:val="Index1"/>
    <w:rsid w:val="00995B54"/>
    <w:pPr>
      <w:ind w:left="284"/>
    </w:pPr>
  </w:style>
  <w:style w:type="paragraph" w:customStyle="1" w:styleId="TT">
    <w:name w:val="TT"/>
    <w:basedOn w:val="Heading1"/>
    <w:next w:val="Normal"/>
    <w:rsid w:val="00995B54"/>
    <w:pPr>
      <w:numPr>
        <w:numId w:val="0"/>
      </w:numPr>
      <w:ind w:left="1134" w:hanging="1134"/>
    </w:pPr>
  </w:style>
  <w:style w:type="paragraph" w:styleId="Footer">
    <w:name w:val="footer"/>
    <w:basedOn w:val="Header"/>
    <w:rsid w:val="00995B54"/>
    <w:pPr>
      <w:jc w:val="center"/>
    </w:pPr>
    <w:rPr>
      <w:i/>
    </w:rPr>
  </w:style>
  <w:style w:type="paragraph" w:styleId="FootnoteText">
    <w:name w:val="footnote text"/>
    <w:basedOn w:val="Normal"/>
    <w:rsid w:val="00995B54"/>
    <w:pPr>
      <w:keepLines/>
      <w:spacing w:after="0"/>
      <w:ind w:left="454" w:hanging="454"/>
    </w:pPr>
    <w:rPr>
      <w:sz w:val="16"/>
    </w:rPr>
  </w:style>
  <w:style w:type="paragraph" w:customStyle="1" w:styleId="NO">
    <w:name w:val="NO"/>
    <w:basedOn w:val="Normal"/>
    <w:rsid w:val="00995B54"/>
    <w:pPr>
      <w:keepLines/>
      <w:ind w:left="1135" w:hanging="851"/>
    </w:pPr>
  </w:style>
  <w:style w:type="paragraph" w:customStyle="1" w:styleId="NF">
    <w:name w:val="NF"/>
    <w:basedOn w:val="NO"/>
    <w:rsid w:val="00995B54"/>
    <w:pPr>
      <w:keepNext/>
      <w:spacing w:after="0"/>
    </w:pPr>
    <w:rPr>
      <w:rFonts w:ascii="Arial" w:hAnsi="Arial"/>
      <w:sz w:val="18"/>
    </w:rPr>
  </w:style>
  <w:style w:type="paragraph" w:customStyle="1" w:styleId="PL">
    <w:name w:val="PL"/>
    <w:rsid w:val="00995B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Arial" w:hAnsi="Courier New"/>
      <w:sz w:val="16"/>
      <w:lang w:val="en-GB" w:eastAsia="ar-SA"/>
    </w:rPr>
  </w:style>
  <w:style w:type="paragraph" w:customStyle="1" w:styleId="TAL">
    <w:name w:val="TAL"/>
    <w:basedOn w:val="Normal"/>
    <w:rsid w:val="00995B54"/>
    <w:pPr>
      <w:keepNext/>
      <w:keepLines/>
      <w:spacing w:after="0"/>
    </w:pPr>
    <w:rPr>
      <w:rFonts w:ascii="Arial" w:hAnsi="Arial"/>
      <w:sz w:val="18"/>
    </w:rPr>
  </w:style>
  <w:style w:type="paragraph" w:customStyle="1" w:styleId="TAR">
    <w:name w:val="TAR"/>
    <w:basedOn w:val="TAL"/>
    <w:rsid w:val="00995B54"/>
    <w:pPr>
      <w:jc w:val="right"/>
    </w:pPr>
  </w:style>
  <w:style w:type="paragraph" w:styleId="ListNumber">
    <w:name w:val="List Number"/>
    <w:basedOn w:val="List"/>
    <w:rsid w:val="00995B54"/>
  </w:style>
  <w:style w:type="paragraph" w:styleId="ListNumber2">
    <w:name w:val="List Number 2"/>
    <w:basedOn w:val="ListNumber"/>
    <w:rsid w:val="00995B54"/>
    <w:pPr>
      <w:ind w:left="851"/>
    </w:pPr>
  </w:style>
  <w:style w:type="paragraph" w:customStyle="1" w:styleId="TAC">
    <w:name w:val="TAC"/>
    <w:basedOn w:val="TAL"/>
    <w:rsid w:val="00995B54"/>
    <w:pPr>
      <w:jc w:val="center"/>
    </w:pPr>
  </w:style>
  <w:style w:type="paragraph" w:customStyle="1" w:styleId="TAH">
    <w:name w:val="TAH"/>
    <w:basedOn w:val="TAC"/>
    <w:rsid w:val="00995B54"/>
    <w:rPr>
      <w:b/>
    </w:rPr>
  </w:style>
  <w:style w:type="paragraph" w:customStyle="1" w:styleId="LD">
    <w:name w:val="LD"/>
    <w:rsid w:val="00995B54"/>
    <w:pPr>
      <w:keepNext/>
      <w:keepLines/>
      <w:suppressAutoHyphens/>
      <w:overflowPunct w:val="0"/>
      <w:autoSpaceDE w:val="0"/>
      <w:spacing w:line="180" w:lineRule="exact"/>
      <w:textAlignment w:val="baseline"/>
    </w:pPr>
    <w:rPr>
      <w:rFonts w:ascii="Courier New" w:eastAsia="Arial" w:hAnsi="Courier New"/>
      <w:lang w:val="en-GB" w:eastAsia="ar-SA"/>
    </w:rPr>
  </w:style>
  <w:style w:type="paragraph" w:customStyle="1" w:styleId="EX">
    <w:name w:val="EX"/>
    <w:basedOn w:val="Normal"/>
    <w:rsid w:val="00995B54"/>
    <w:pPr>
      <w:keepLines/>
      <w:ind w:left="1702" w:hanging="1418"/>
    </w:pPr>
  </w:style>
  <w:style w:type="paragraph" w:customStyle="1" w:styleId="FP">
    <w:name w:val="FP"/>
    <w:basedOn w:val="Normal"/>
    <w:rsid w:val="00995B54"/>
    <w:pPr>
      <w:spacing w:after="0"/>
    </w:pPr>
  </w:style>
  <w:style w:type="paragraph" w:customStyle="1" w:styleId="NW">
    <w:name w:val="NW"/>
    <w:basedOn w:val="NO"/>
    <w:rsid w:val="00995B54"/>
    <w:pPr>
      <w:spacing w:after="0"/>
    </w:pPr>
  </w:style>
  <w:style w:type="paragraph" w:customStyle="1" w:styleId="EW">
    <w:name w:val="EW"/>
    <w:basedOn w:val="EX"/>
    <w:rsid w:val="00995B54"/>
    <w:pPr>
      <w:spacing w:after="0"/>
    </w:pPr>
  </w:style>
  <w:style w:type="paragraph" w:customStyle="1" w:styleId="B1">
    <w:name w:val="B1"/>
    <w:basedOn w:val="List"/>
    <w:rsid w:val="00995B54"/>
  </w:style>
  <w:style w:type="paragraph" w:styleId="TOC6">
    <w:name w:val="toc 6"/>
    <w:basedOn w:val="TOC5"/>
    <w:next w:val="Normal"/>
    <w:rsid w:val="00995B54"/>
    <w:pPr>
      <w:ind w:left="1985" w:hanging="1985"/>
    </w:pPr>
  </w:style>
  <w:style w:type="paragraph" w:styleId="TOC7">
    <w:name w:val="toc 7"/>
    <w:basedOn w:val="TOC6"/>
    <w:next w:val="Normal"/>
    <w:rsid w:val="00995B54"/>
    <w:pPr>
      <w:ind w:left="2268" w:hanging="2268"/>
    </w:pPr>
  </w:style>
  <w:style w:type="paragraph" w:styleId="ListBullet">
    <w:name w:val="List Bullet"/>
    <w:basedOn w:val="List"/>
    <w:rsid w:val="00995B54"/>
  </w:style>
  <w:style w:type="paragraph" w:styleId="ListBullet2">
    <w:name w:val="List Bullet 2"/>
    <w:basedOn w:val="ListBullet"/>
    <w:rsid w:val="00995B54"/>
    <w:pPr>
      <w:ind w:left="851"/>
    </w:pPr>
  </w:style>
  <w:style w:type="paragraph" w:customStyle="1" w:styleId="EditorsNote">
    <w:name w:val="Editor's Note"/>
    <w:basedOn w:val="NO"/>
    <w:rsid w:val="00995B54"/>
    <w:rPr>
      <w:color w:val="FF0000"/>
    </w:rPr>
  </w:style>
  <w:style w:type="paragraph" w:customStyle="1" w:styleId="TH">
    <w:name w:val="TH"/>
    <w:basedOn w:val="Normal"/>
    <w:rsid w:val="00995B54"/>
    <w:pPr>
      <w:keepNext/>
      <w:keepLines/>
      <w:spacing w:before="60"/>
      <w:jc w:val="center"/>
    </w:pPr>
    <w:rPr>
      <w:rFonts w:ascii="Arial" w:hAnsi="Arial"/>
      <w:b/>
    </w:rPr>
  </w:style>
  <w:style w:type="paragraph" w:customStyle="1" w:styleId="ZA">
    <w:name w:val="ZA"/>
    <w:rsid w:val="00995B54"/>
    <w:pPr>
      <w:widowControl w:val="0"/>
      <w:pBdr>
        <w:bottom w:val="single" w:sz="8" w:space="1" w:color="000000"/>
      </w:pBdr>
      <w:suppressAutoHyphens/>
      <w:overflowPunct w:val="0"/>
      <w:autoSpaceDE w:val="0"/>
      <w:jc w:val="right"/>
      <w:textAlignment w:val="baseline"/>
    </w:pPr>
    <w:rPr>
      <w:rFonts w:ascii="Arial" w:eastAsia="Arial" w:hAnsi="Arial"/>
      <w:sz w:val="40"/>
      <w:lang w:val="en-GB" w:eastAsia="ar-SA"/>
    </w:rPr>
  </w:style>
  <w:style w:type="paragraph" w:customStyle="1" w:styleId="ZB">
    <w:name w:val="ZB"/>
    <w:rsid w:val="00995B54"/>
    <w:pPr>
      <w:widowControl w:val="0"/>
      <w:suppressAutoHyphens/>
      <w:overflowPunct w:val="0"/>
      <w:autoSpaceDE w:val="0"/>
      <w:ind w:right="28"/>
      <w:jc w:val="right"/>
      <w:textAlignment w:val="baseline"/>
    </w:pPr>
    <w:rPr>
      <w:rFonts w:ascii="Arial" w:eastAsia="Arial" w:hAnsi="Arial"/>
      <w:i/>
      <w:lang w:val="en-GB" w:eastAsia="ar-SA"/>
    </w:rPr>
  </w:style>
  <w:style w:type="paragraph" w:customStyle="1" w:styleId="ZT">
    <w:name w:val="ZT"/>
    <w:rsid w:val="00995B54"/>
    <w:pPr>
      <w:widowControl w:val="0"/>
      <w:suppressAutoHyphens/>
      <w:overflowPunct w:val="0"/>
      <w:autoSpaceDE w:val="0"/>
      <w:spacing w:line="240" w:lineRule="atLeast"/>
      <w:jc w:val="right"/>
      <w:textAlignment w:val="baseline"/>
    </w:pPr>
    <w:rPr>
      <w:rFonts w:ascii="Arial" w:eastAsia="Arial" w:hAnsi="Arial"/>
      <w:b/>
      <w:sz w:val="34"/>
      <w:lang w:val="en-GB" w:eastAsia="ar-SA"/>
    </w:rPr>
  </w:style>
  <w:style w:type="paragraph" w:customStyle="1" w:styleId="ZU">
    <w:name w:val="ZU"/>
    <w:rsid w:val="00995B54"/>
    <w:pPr>
      <w:widowControl w:val="0"/>
      <w:pBdr>
        <w:top w:val="single" w:sz="8" w:space="1" w:color="000000"/>
      </w:pBdr>
      <w:suppressAutoHyphens/>
      <w:overflowPunct w:val="0"/>
      <w:autoSpaceDE w:val="0"/>
      <w:jc w:val="right"/>
      <w:textAlignment w:val="baseline"/>
    </w:pPr>
    <w:rPr>
      <w:rFonts w:ascii="Arial" w:eastAsia="Arial" w:hAnsi="Arial"/>
      <w:lang w:val="en-GB" w:eastAsia="ar-SA"/>
    </w:rPr>
  </w:style>
  <w:style w:type="paragraph" w:customStyle="1" w:styleId="TAN">
    <w:name w:val="TAN"/>
    <w:basedOn w:val="TAL"/>
    <w:rsid w:val="00995B54"/>
    <w:pPr>
      <w:ind w:left="851" w:hanging="851"/>
    </w:pPr>
  </w:style>
  <w:style w:type="paragraph" w:customStyle="1" w:styleId="ZH">
    <w:name w:val="ZH"/>
    <w:rsid w:val="00995B54"/>
    <w:pPr>
      <w:widowControl w:val="0"/>
      <w:suppressAutoHyphens/>
      <w:overflowPunct w:val="0"/>
      <w:autoSpaceDE w:val="0"/>
      <w:textAlignment w:val="baseline"/>
    </w:pPr>
    <w:rPr>
      <w:rFonts w:ascii="Arial" w:eastAsia="Arial" w:hAnsi="Arial"/>
      <w:lang w:val="en-GB" w:eastAsia="ar-SA"/>
    </w:rPr>
  </w:style>
  <w:style w:type="paragraph" w:customStyle="1" w:styleId="TF">
    <w:name w:val="TF"/>
    <w:basedOn w:val="TH"/>
    <w:rsid w:val="00995B54"/>
    <w:pPr>
      <w:keepNext w:val="0"/>
      <w:spacing w:before="0" w:after="240"/>
    </w:pPr>
  </w:style>
  <w:style w:type="paragraph" w:customStyle="1" w:styleId="ZG">
    <w:name w:val="ZG"/>
    <w:rsid w:val="00995B54"/>
    <w:pPr>
      <w:widowControl w:val="0"/>
      <w:suppressAutoHyphens/>
      <w:overflowPunct w:val="0"/>
      <w:autoSpaceDE w:val="0"/>
      <w:jc w:val="right"/>
      <w:textAlignment w:val="baseline"/>
    </w:pPr>
    <w:rPr>
      <w:rFonts w:ascii="Arial" w:eastAsia="Arial" w:hAnsi="Arial"/>
      <w:lang w:val="en-GB" w:eastAsia="ar-SA"/>
    </w:rPr>
  </w:style>
  <w:style w:type="paragraph" w:styleId="ListBullet3">
    <w:name w:val="List Bullet 3"/>
    <w:basedOn w:val="ListBullet2"/>
    <w:rsid w:val="00995B54"/>
    <w:pPr>
      <w:ind w:left="1135"/>
    </w:pPr>
  </w:style>
  <w:style w:type="paragraph" w:styleId="List2">
    <w:name w:val="List 2"/>
    <w:basedOn w:val="List"/>
    <w:rsid w:val="00995B54"/>
    <w:pPr>
      <w:ind w:left="851"/>
    </w:pPr>
  </w:style>
  <w:style w:type="paragraph" w:styleId="List3">
    <w:name w:val="List 3"/>
    <w:basedOn w:val="List2"/>
    <w:rsid w:val="00995B54"/>
    <w:pPr>
      <w:ind w:left="1135"/>
    </w:pPr>
  </w:style>
  <w:style w:type="paragraph" w:styleId="List4">
    <w:name w:val="List 4"/>
    <w:basedOn w:val="List3"/>
    <w:rsid w:val="00995B54"/>
    <w:pPr>
      <w:ind w:left="1418"/>
    </w:pPr>
  </w:style>
  <w:style w:type="paragraph" w:styleId="List5">
    <w:name w:val="List 5"/>
    <w:basedOn w:val="List4"/>
    <w:rsid w:val="00995B54"/>
    <w:pPr>
      <w:ind w:left="1702"/>
    </w:pPr>
  </w:style>
  <w:style w:type="paragraph" w:styleId="ListBullet4">
    <w:name w:val="List Bullet 4"/>
    <w:basedOn w:val="ListBullet3"/>
    <w:rsid w:val="00995B54"/>
    <w:pPr>
      <w:ind w:left="1418"/>
    </w:pPr>
  </w:style>
  <w:style w:type="paragraph" w:styleId="ListBullet5">
    <w:name w:val="List Bullet 5"/>
    <w:basedOn w:val="ListBullet4"/>
    <w:rsid w:val="00995B54"/>
    <w:pPr>
      <w:ind w:left="1702"/>
    </w:pPr>
  </w:style>
  <w:style w:type="paragraph" w:customStyle="1" w:styleId="B2">
    <w:name w:val="B2"/>
    <w:basedOn w:val="List2"/>
    <w:rsid w:val="00995B54"/>
  </w:style>
  <w:style w:type="paragraph" w:customStyle="1" w:styleId="B3">
    <w:name w:val="B3"/>
    <w:basedOn w:val="List3"/>
    <w:rsid w:val="00995B54"/>
  </w:style>
  <w:style w:type="paragraph" w:customStyle="1" w:styleId="B4">
    <w:name w:val="B4"/>
    <w:basedOn w:val="List4"/>
    <w:rsid w:val="00995B54"/>
  </w:style>
  <w:style w:type="paragraph" w:customStyle="1" w:styleId="B5">
    <w:name w:val="B5"/>
    <w:basedOn w:val="List5"/>
    <w:rsid w:val="00995B54"/>
  </w:style>
  <w:style w:type="paragraph" w:customStyle="1" w:styleId="ZTD">
    <w:name w:val="ZTD"/>
    <w:basedOn w:val="ZB"/>
    <w:rsid w:val="00995B54"/>
    <w:rPr>
      <w:i w:val="0"/>
      <w:sz w:val="40"/>
    </w:rPr>
  </w:style>
  <w:style w:type="paragraph" w:customStyle="1" w:styleId="ZV">
    <w:name w:val="ZV"/>
    <w:basedOn w:val="ZU"/>
    <w:rsid w:val="00995B54"/>
  </w:style>
  <w:style w:type="paragraph" w:styleId="IndexHeading">
    <w:name w:val="index heading"/>
    <w:basedOn w:val="Normal"/>
    <w:next w:val="Normal"/>
    <w:rsid w:val="00995B54"/>
    <w:pPr>
      <w:spacing w:before="360" w:after="240"/>
    </w:pPr>
    <w:rPr>
      <w:b/>
      <w:i/>
      <w:sz w:val="26"/>
    </w:rPr>
  </w:style>
  <w:style w:type="paragraph" w:styleId="DocumentMap">
    <w:name w:val="Document Map"/>
    <w:basedOn w:val="Normal"/>
    <w:rsid w:val="00995B54"/>
    <w:pPr>
      <w:shd w:val="clear" w:color="auto" w:fill="000080"/>
    </w:pPr>
    <w:rPr>
      <w:rFonts w:ascii="Tahoma" w:hAnsi="Tahoma"/>
    </w:rPr>
  </w:style>
  <w:style w:type="paragraph" w:styleId="PlainText">
    <w:name w:val="Plain Text"/>
    <w:basedOn w:val="Normal"/>
    <w:rsid w:val="00995B54"/>
    <w:rPr>
      <w:rFonts w:ascii="Courier New" w:hAnsi="Courier New"/>
      <w:lang w:val="nb-NO"/>
    </w:rPr>
  </w:style>
  <w:style w:type="paragraph" w:styleId="BodyTextIndent">
    <w:name w:val="Body Text Indent"/>
    <w:basedOn w:val="Normal"/>
    <w:rsid w:val="00995B54"/>
    <w:pPr>
      <w:widowControl w:val="0"/>
      <w:ind w:left="210"/>
      <w:jc w:val="both"/>
    </w:pPr>
    <w:rPr>
      <w:kern w:val="1"/>
      <w:sz w:val="21"/>
    </w:rPr>
  </w:style>
  <w:style w:type="paragraph" w:styleId="TableofFigures">
    <w:name w:val="table of figures"/>
    <w:basedOn w:val="Normal"/>
    <w:next w:val="Normal"/>
    <w:rsid w:val="00995B54"/>
    <w:pPr>
      <w:ind w:left="400" w:hanging="400"/>
      <w:jc w:val="center"/>
    </w:pPr>
    <w:rPr>
      <w:b/>
    </w:rPr>
  </w:style>
  <w:style w:type="paragraph" w:styleId="BodyText2">
    <w:name w:val="Body Text 2"/>
    <w:basedOn w:val="Normal"/>
    <w:rsid w:val="00995B54"/>
    <w:rPr>
      <w:i/>
    </w:rPr>
  </w:style>
  <w:style w:type="paragraph" w:styleId="BodyTextIndent3">
    <w:name w:val="Body Text Indent 3"/>
    <w:basedOn w:val="Normal"/>
    <w:rsid w:val="00995B54"/>
    <w:pPr>
      <w:ind w:left="1080"/>
    </w:pPr>
  </w:style>
  <w:style w:type="paragraph" w:styleId="CommentText">
    <w:name w:val="annotation text"/>
    <w:basedOn w:val="Normal"/>
    <w:rsid w:val="00995B54"/>
    <w:pPr>
      <w:widowControl w:val="0"/>
      <w:spacing w:line="360" w:lineRule="atLeast"/>
    </w:pPr>
    <w:rPr>
      <w:rFonts w:ascii="–¾’©" w:eastAsia="–¾’©" w:hAnsi="–¾’©"/>
      <w:sz w:val="24"/>
    </w:rPr>
  </w:style>
  <w:style w:type="paragraph" w:styleId="BodyText3">
    <w:name w:val="Body Text 3"/>
    <w:basedOn w:val="Normal"/>
    <w:rsid w:val="00995B54"/>
    <w:pPr>
      <w:keepNext/>
      <w:keepLines/>
    </w:pPr>
    <w:rPr>
      <w:rFonts w:eastAsia="Osaka"/>
      <w:color w:val="000000"/>
    </w:rPr>
  </w:style>
  <w:style w:type="paragraph" w:customStyle="1" w:styleId="TableText">
    <w:name w:val="TableText"/>
    <w:basedOn w:val="BodyTextIndent"/>
    <w:rsid w:val="00995B54"/>
    <w:pPr>
      <w:keepNext/>
      <w:keepLines/>
      <w:widowControl/>
      <w:overflowPunct/>
      <w:autoSpaceDE/>
      <w:ind w:left="0"/>
      <w:jc w:val="center"/>
      <w:textAlignment w:val="auto"/>
    </w:pPr>
    <w:rPr>
      <w:sz w:val="20"/>
    </w:rPr>
  </w:style>
  <w:style w:type="paragraph" w:customStyle="1" w:styleId="TableTitle">
    <w:name w:val="TableTitle"/>
    <w:basedOn w:val="BodyTextIndent"/>
    <w:next w:val="BodyTextIndent"/>
    <w:rsid w:val="00995B54"/>
    <w:pPr>
      <w:keepNext/>
      <w:keepLines/>
      <w:spacing w:after="60"/>
      <w:jc w:val="center"/>
    </w:pPr>
    <w:rPr>
      <w:rFonts w:eastAsia="?? ??"/>
      <w:b/>
      <w:sz w:val="20"/>
    </w:rPr>
  </w:style>
  <w:style w:type="paragraph" w:customStyle="1" w:styleId="Tdoctable">
    <w:name w:val="Tdoc_table"/>
    <w:rsid w:val="00995B54"/>
    <w:pPr>
      <w:suppressAutoHyphens/>
      <w:ind w:left="244" w:hanging="244"/>
    </w:pPr>
    <w:rPr>
      <w:rFonts w:ascii="Arial" w:eastAsia="Arial" w:hAnsi="Arial"/>
      <w:color w:val="000000"/>
      <w:lang w:val="en-GB" w:eastAsia="ar-SA"/>
    </w:rPr>
  </w:style>
  <w:style w:type="paragraph" w:customStyle="1" w:styleId="11BodyText">
    <w:name w:val="11 BodyText"/>
    <w:basedOn w:val="Normal"/>
    <w:rsid w:val="00995B54"/>
    <w:pPr>
      <w:overflowPunct/>
      <w:autoSpaceDE/>
      <w:spacing w:after="220"/>
      <w:ind w:left="1298"/>
      <w:textAlignment w:val="auto"/>
    </w:pPr>
    <w:rPr>
      <w:rFonts w:ascii="Arial" w:hAnsi="Arial"/>
      <w:sz w:val="22"/>
      <w:lang w:val="en-US"/>
    </w:rPr>
  </w:style>
  <w:style w:type="paragraph" w:styleId="BalloonText">
    <w:name w:val="Balloon Text"/>
    <w:basedOn w:val="Normal"/>
    <w:rsid w:val="00995B54"/>
    <w:rPr>
      <w:rFonts w:ascii="Tahoma" w:hAnsi="Tahoma" w:cs="Tahoma"/>
      <w:sz w:val="16"/>
      <w:szCs w:val="16"/>
    </w:rPr>
  </w:style>
  <w:style w:type="paragraph" w:customStyle="1" w:styleId="Bild">
    <w:name w:val="Bild"/>
    <w:basedOn w:val="BodyText"/>
    <w:next w:val="Caption"/>
    <w:rsid w:val="00995B54"/>
    <w:pPr>
      <w:keepNext/>
      <w:keepLines/>
      <w:overflowPunct/>
      <w:autoSpaceDE/>
      <w:spacing w:after="120"/>
      <w:jc w:val="center"/>
      <w:textAlignment w:val="auto"/>
    </w:pPr>
    <w:rPr>
      <w:rFonts w:eastAsia="MS Mincho"/>
      <w:lang w:val="en-AU"/>
    </w:rPr>
  </w:style>
  <w:style w:type="paragraph" w:styleId="CommentSubject">
    <w:name w:val="annotation subject"/>
    <w:basedOn w:val="CommentText"/>
    <w:next w:val="CommentText"/>
    <w:rsid w:val="00995B54"/>
    <w:pPr>
      <w:widowControl/>
      <w:spacing w:line="240" w:lineRule="auto"/>
    </w:pPr>
    <w:rPr>
      <w:rFonts w:ascii="Times New Roman" w:eastAsia="Times New Roman" w:hAnsi="Times New Roman"/>
      <w:b/>
      <w:bCs/>
      <w:sz w:val="20"/>
    </w:rPr>
  </w:style>
  <w:style w:type="paragraph" w:customStyle="1" w:styleId="ZchnZchn">
    <w:name w:val="Zchn Zchn"/>
    <w:rsid w:val="00995B54"/>
    <w:pPr>
      <w:keepNext/>
      <w:numPr>
        <w:numId w:val="2"/>
      </w:numPr>
      <w:suppressAutoHyphens/>
      <w:autoSpaceDE w:val="0"/>
      <w:spacing w:before="60" w:after="60"/>
      <w:jc w:val="both"/>
    </w:pPr>
    <w:rPr>
      <w:rFonts w:ascii="Arial" w:eastAsia="SimSun" w:hAnsi="Arial" w:cs="Arial"/>
      <w:color w:val="0000FF"/>
      <w:kern w:val="1"/>
      <w:lang w:eastAsia="ar-SA"/>
    </w:rPr>
  </w:style>
  <w:style w:type="paragraph" w:customStyle="1" w:styleId="MotorolaResponse1">
    <w:name w:val="Motorola Response1"/>
    <w:rsid w:val="00995B54"/>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Table">
    <w:name w:val="Table"/>
    <w:basedOn w:val="Normal"/>
    <w:rsid w:val="00995B54"/>
    <w:pPr>
      <w:spacing w:before="60" w:after="60" w:line="240" w:lineRule="atLeast"/>
      <w:jc w:val="center"/>
    </w:pPr>
    <w:rPr>
      <w:sz w:val="24"/>
    </w:rPr>
  </w:style>
  <w:style w:type="paragraph" w:customStyle="1" w:styleId="TableHeader">
    <w:name w:val="Table Header"/>
    <w:basedOn w:val="Table"/>
    <w:rsid w:val="00995B54"/>
    <w:rPr>
      <w:b/>
    </w:rPr>
  </w:style>
  <w:style w:type="paragraph" w:customStyle="1" w:styleId="Figure">
    <w:name w:val="Figure"/>
    <w:basedOn w:val="Normal"/>
    <w:rsid w:val="00995B54"/>
    <w:pPr>
      <w:spacing w:before="240" w:after="0" w:line="240" w:lineRule="atLeast"/>
      <w:jc w:val="center"/>
    </w:pPr>
    <w:rPr>
      <w:sz w:val="24"/>
    </w:rPr>
  </w:style>
  <w:style w:type="paragraph" w:customStyle="1" w:styleId="CRCoverPage">
    <w:name w:val="CR Cover Page"/>
    <w:rsid w:val="00995B54"/>
    <w:pPr>
      <w:suppressAutoHyphens/>
      <w:spacing w:after="120"/>
    </w:pPr>
    <w:rPr>
      <w:rFonts w:ascii="Arial" w:eastAsia="MS Mincho" w:hAnsi="Arial" w:cs="CG Times (WN)"/>
      <w:lang w:val="en-GB" w:eastAsia="ar-SA"/>
    </w:rPr>
  </w:style>
  <w:style w:type="paragraph" w:customStyle="1" w:styleId="TableContents">
    <w:name w:val="Table Contents"/>
    <w:basedOn w:val="Normal"/>
    <w:rsid w:val="00995B54"/>
    <w:pPr>
      <w:suppressLineNumbers/>
    </w:pPr>
  </w:style>
  <w:style w:type="paragraph" w:customStyle="1" w:styleId="TableHeading">
    <w:name w:val="Table Heading"/>
    <w:basedOn w:val="TableContents"/>
    <w:rsid w:val="00995B54"/>
    <w:pPr>
      <w:jc w:val="center"/>
    </w:pPr>
    <w:rPr>
      <w:b/>
      <w:bCs/>
    </w:rPr>
  </w:style>
  <w:style w:type="paragraph" w:customStyle="1" w:styleId="Proposal">
    <w:name w:val="Proposal"/>
    <w:basedOn w:val="Normal"/>
    <w:rsid w:val="00995B54"/>
    <w:pPr>
      <w:spacing w:before="144" w:after="130"/>
    </w:pPr>
    <w:rPr>
      <w:b/>
    </w:rPr>
  </w:style>
  <w:style w:type="paragraph" w:styleId="ListParagraph">
    <w:name w:val="List Paragraph"/>
    <w:basedOn w:val="Normal"/>
    <w:uiPriority w:val="34"/>
    <w:qFormat/>
    <w:rsid w:val="00995B54"/>
    <w:pPr>
      <w:ind w:left="720"/>
    </w:pPr>
  </w:style>
  <w:style w:type="paragraph" w:customStyle="1" w:styleId="00BodyText">
    <w:name w:val="00 BodyText"/>
    <w:basedOn w:val="Normal"/>
    <w:rsid w:val="00481A0B"/>
    <w:pPr>
      <w:suppressAutoHyphens w:val="0"/>
      <w:overflowPunct/>
      <w:autoSpaceDE/>
      <w:spacing w:after="220"/>
      <w:textAlignment w:val="auto"/>
    </w:pPr>
    <w:rPr>
      <w:rFonts w:ascii="Arial" w:hAnsi="Arial"/>
      <w:sz w:val="2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EB76A-0535-4F90-9014-0850C91DA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3</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HSDPA Multiflow</dc:subject>
  <dc:creator>hohne</dc:creator>
  <cp:keywords/>
  <cp:lastModifiedBy>NSN</cp:lastModifiedBy>
  <cp:revision>15</cp:revision>
  <cp:lastPrinted>2012-03-05T06:37:00Z</cp:lastPrinted>
  <dcterms:created xsi:type="dcterms:W3CDTF">2012-04-16T12:53:00Z</dcterms:created>
  <dcterms:modified xsi:type="dcterms:W3CDTF">2013-04-03T13:40:00Z</dcterms:modified>
</cp:coreProperties>
</file>